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FFEC2" w14:textId="77777777" w:rsidR="005C6596" w:rsidRPr="005C6596" w:rsidRDefault="005C6596" w:rsidP="003E5FB8">
      <w:pPr>
        <w:contextualSpacing/>
        <w:jc w:val="center"/>
        <w:rPr>
          <w:rFonts w:cs="Calibri"/>
          <w:bCs/>
          <w:color w:val="FF0000"/>
          <w:sz w:val="28"/>
          <w:szCs w:val="28"/>
          <w:lang w:val="en-US"/>
        </w:rPr>
      </w:pPr>
      <w:bookmarkStart w:id="0" w:name="_Hlk115362141"/>
    </w:p>
    <w:p w14:paraId="09C3C8FE" w14:textId="1AAD62DB" w:rsidR="005C6596" w:rsidRPr="000648C4" w:rsidRDefault="005C6596" w:rsidP="003A33CB">
      <w:pPr>
        <w:contextualSpacing/>
        <w:jc w:val="center"/>
        <w:rPr>
          <w:rFonts w:cs="Calibri"/>
          <w:b/>
          <w:color w:val="385623" w:themeColor="accent6" w:themeShade="80"/>
          <w:sz w:val="28"/>
          <w:szCs w:val="28"/>
          <w:lang w:val="en-US"/>
        </w:rPr>
      </w:pPr>
      <w:r w:rsidRPr="000648C4">
        <w:rPr>
          <w:rFonts w:cs="Calibri"/>
          <w:b/>
          <w:color w:val="385623" w:themeColor="accent6" w:themeShade="80"/>
          <w:sz w:val="28"/>
          <w:szCs w:val="28"/>
          <w:lang w:val="en-US"/>
        </w:rPr>
        <w:t>ESSO Hands</w:t>
      </w:r>
      <w:r w:rsidR="009424B2">
        <w:rPr>
          <w:rFonts w:cs="Calibri"/>
          <w:b/>
          <w:color w:val="385623" w:themeColor="accent6" w:themeShade="80"/>
          <w:sz w:val="28"/>
          <w:szCs w:val="28"/>
          <w:lang w:val="en-US"/>
        </w:rPr>
        <w:t xml:space="preserve"> </w:t>
      </w:r>
      <w:r w:rsidRPr="000648C4">
        <w:rPr>
          <w:rFonts w:cs="Calibri"/>
          <w:b/>
          <w:color w:val="385623" w:themeColor="accent6" w:themeShade="80"/>
          <w:sz w:val="28"/>
          <w:szCs w:val="28"/>
          <w:lang w:val="en-US"/>
        </w:rPr>
        <w:t xml:space="preserve">on Course on </w:t>
      </w:r>
      <w:r w:rsidR="003A33CB" w:rsidRPr="000648C4">
        <w:rPr>
          <w:rFonts w:cs="Calibri"/>
          <w:b/>
          <w:color w:val="385623" w:themeColor="accent6" w:themeShade="80"/>
          <w:sz w:val="28"/>
          <w:szCs w:val="28"/>
          <w:lang w:val="en-US"/>
        </w:rPr>
        <w:t>Thyroid Cancer Surgery</w:t>
      </w:r>
    </w:p>
    <w:p w14:paraId="507BA5D4" w14:textId="6AEE0306" w:rsidR="006C45E7" w:rsidRPr="00A66E0B" w:rsidRDefault="003A33CB" w:rsidP="003E5FB8">
      <w:pPr>
        <w:contextualSpacing/>
        <w:jc w:val="center"/>
        <w:rPr>
          <w:rFonts w:cs="Calibri"/>
          <w:bCs/>
          <w:color w:val="385623" w:themeColor="accent6" w:themeShade="80"/>
          <w:sz w:val="24"/>
          <w:szCs w:val="24"/>
          <w:lang w:val="en-GB"/>
        </w:rPr>
      </w:pPr>
      <w:r w:rsidRPr="00A66E0B">
        <w:rPr>
          <w:rFonts w:cs="Calibri"/>
          <w:bCs/>
          <w:color w:val="385623" w:themeColor="accent6" w:themeShade="80"/>
          <w:sz w:val="24"/>
          <w:szCs w:val="24"/>
          <w:lang w:val="en-GB"/>
        </w:rPr>
        <w:t>Rome</w:t>
      </w:r>
      <w:r w:rsidR="009E4E3B" w:rsidRPr="00A66E0B">
        <w:rPr>
          <w:rFonts w:cs="Calibri"/>
          <w:bCs/>
          <w:color w:val="385623" w:themeColor="accent6" w:themeShade="80"/>
          <w:sz w:val="24"/>
          <w:szCs w:val="24"/>
          <w:lang w:val="en-GB"/>
        </w:rPr>
        <w:t xml:space="preserve"> (I</w:t>
      </w:r>
      <w:r w:rsidR="00867FF8" w:rsidRPr="00A66E0B">
        <w:rPr>
          <w:rFonts w:cs="Calibri"/>
          <w:bCs/>
          <w:color w:val="385623" w:themeColor="accent6" w:themeShade="80"/>
          <w:sz w:val="24"/>
          <w:szCs w:val="24"/>
          <w:lang w:val="en-GB"/>
        </w:rPr>
        <w:t>T</w:t>
      </w:r>
      <w:r w:rsidR="009E4E3B" w:rsidRPr="00A66E0B">
        <w:rPr>
          <w:rFonts w:cs="Calibri"/>
          <w:bCs/>
          <w:color w:val="385623" w:themeColor="accent6" w:themeShade="80"/>
          <w:sz w:val="24"/>
          <w:szCs w:val="24"/>
          <w:lang w:val="en-GB"/>
        </w:rPr>
        <w:t>),</w:t>
      </w:r>
      <w:r w:rsidR="00A90542" w:rsidRPr="00A66E0B">
        <w:rPr>
          <w:rFonts w:cs="Calibri"/>
          <w:bCs/>
          <w:color w:val="385623" w:themeColor="accent6" w:themeShade="80"/>
          <w:sz w:val="24"/>
          <w:szCs w:val="24"/>
          <w:lang w:val="en-GB"/>
        </w:rPr>
        <w:t xml:space="preserve"> </w:t>
      </w:r>
      <w:r w:rsidRPr="00A66E0B">
        <w:rPr>
          <w:rFonts w:cs="Calibri"/>
          <w:bCs/>
          <w:color w:val="385623" w:themeColor="accent6" w:themeShade="80"/>
          <w:sz w:val="24"/>
          <w:szCs w:val="24"/>
          <w:lang w:val="en-GB"/>
        </w:rPr>
        <w:t>4</w:t>
      </w:r>
      <w:r w:rsidR="00B04BCB" w:rsidRPr="00A66E0B">
        <w:rPr>
          <w:rFonts w:cs="Calibri"/>
          <w:bCs/>
          <w:color w:val="385623" w:themeColor="accent6" w:themeShade="80"/>
          <w:sz w:val="24"/>
          <w:szCs w:val="24"/>
          <w:lang w:val="en-GB"/>
        </w:rPr>
        <w:t>-</w:t>
      </w:r>
      <w:r w:rsidRPr="00A66E0B">
        <w:rPr>
          <w:rFonts w:cs="Calibri"/>
          <w:bCs/>
          <w:color w:val="385623" w:themeColor="accent6" w:themeShade="80"/>
          <w:sz w:val="24"/>
          <w:szCs w:val="24"/>
          <w:lang w:val="en-GB"/>
        </w:rPr>
        <w:t>5</w:t>
      </w:r>
      <w:r w:rsidR="00A90542" w:rsidRPr="00A66E0B">
        <w:rPr>
          <w:rFonts w:cs="Calibri"/>
          <w:bCs/>
          <w:color w:val="385623" w:themeColor="accent6" w:themeShade="80"/>
          <w:sz w:val="24"/>
          <w:szCs w:val="24"/>
          <w:lang w:val="en-GB"/>
        </w:rPr>
        <w:t xml:space="preserve"> </w:t>
      </w:r>
      <w:r w:rsidR="009A7F30" w:rsidRPr="00A66E0B">
        <w:rPr>
          <w:rFonts w:cs="Calibri"/>
          <w:bCs/>
          <w:color w:val="385623" w:themeColor="accent6" w:themeShade="80"/>
          <w:sz w:val="24"/>
          <w:szCs w:val="24"/>
          <w:lang w:val="en-GB"/>
        </w:rPr>
        <w:t>December</w:t>
      </w:r>
      <w:r w:rsidR="00867FF8" w:rsidRPr="00A66E0B">
        <w:rPr>
          <w:rFonts w:cs="Calibri"/>
          <w:bCs/>
          <w:color w:val="385623" w:themeColor="accent6" w:themeShade="80"/>
          <w:sz w:val="24"/>
          <w:szCs w:val="24"/>
          <w:lang w:val="en-GB"/>
        </w:rPr>
        <w:t xml:space="preserve"> 202</w:t>
      </w:r>
      <w:r w:rsidR="00B04BCB" w:rsidRPr="00A66E0B">
        <w:rPr>
          <w:rFonts w:cs="Calibri"/>
          <w:bCs/>
          <w:color w:val="385623" w:themeColor="accent6" w:themeShade="80"/>
          <w:sz w:val="24"/>
          <w:szCs w:val="24"/>
          <w:lang w:val="en-GB"/>
        </w:rPr>
        <w:t>5</w:t>
      </w:r>
    </w:p>
    <w:p w14:paraId="26B9FF68" w14:textId="77777777" w:rsidR="00314058" w:rsidRPr="000648C4" w:rsidRDefault="00314058" w:rsidP="00855F82">
      <w:pPr>
        <w:spacing w:after="0"/>
        <w:rPr>
          <w:rFonts w:cs="Calibri"/>
          <w:b/>
          <w:color w:val="385623" w:themeColor="accent6" w:themeShade="80"/>
          <w:sz w:val="24"/>
          <w:szCs w:val="24"/>
          <w:lang w:val="ca-ES"/>
        </w:rPr>
      </w:pPr>
    </w:p>
    <w:p w14:paraId="0A70DF51" w14:textId="41B9C9C8" w:rsidR="0013764C" w:rsidRPr="000648C4" w:rsidRDefault="00881516" w:rsidP="00DF3CAF">
      <w:pPr>
        <w:spacing w:after="0"/>
        <w:rPr>
          <w:rFonts w:cs="Calibri"/>
          <w:b/>
          <w:color w:val="385623" w:themeColor="accent6" w:themeShade="80"/>
          <w:sz w:val="24"/>
          <w:szCs w:val="24"/>
          <w:lang w:val="ca-ES"/>
        </w:rPr>
      </w:pPr>
      <w:r w:rsidRPr="000648C4">
        <w:rPr>
          <w:rFonts w:cs="Calibri"/>
          <w:b/>
          <w:color w:val="385623" w:themeColor="accent6" w:themeShade="80"/>
          <w:sz w:val="24"/>
          <w:szCs w:val="24"/>
          <w:lang w:val="ca-ES"/>
        </w:rPr>
        <w:t>Chairs</w:t>
      </w:r>
      <w:bookmarkEnd w:id="0"/>
    </w:p>
    <w:p w14:paraId="7A1B3AB4" w14:textId="77777777" w:rsidR="00DF3CAF" w:rsidRPr="0013764C" w:rsidRDefault="00DF3CAF" w:rsidP="00DF3CAF">
      <w:pPr>
        <w:spacing w:after="0"/>
        <w:rPr>
          <w:rFonts w:cs="Calibri"/>
          <w:b/>
          <w:color w:val="008264"/>
          <w:sz w:val="24"/>
          <w:szCs w:val="24"/>
          <w:lang w:val="ca-ES"/>
        </w:rPr>
      </w:pPr>
    </w:p>
    <w:p w14:paraId="532C5B9A" w14:textId="77777777" w:rsidR="00DF3CAF" w:rsidRDefault="0013764C" w:rsidP="0013764C">
      <w:pPr>
        <w:spacing w:line="240" w:lineRule="auto"/>
        <w:contextualSpacing/>
        <w:rPr>
          <w:rFonts w:cs="Calibri"/>
          <w:color w:val="000000" w:themeColor="text1"/>
        </w:rPr>
      </w:pPr>
      <w:r w:rsidRPr="00DF3CAF">
        <w:rPr>
          <w:rFonts w:cs="Calibri"/>
          <w:b/>
          <w:color w:val="000000" w:themeColor="text1"/>
        </w:rPr>
        <w:t>Joaquín Gómez-Ramírez,</w:t>
      </w:r>
      <w:r w:rsidRPr="00314A1C">
        <w:rPr>
          <w:rFonts w:cs="Calibri"/>
          <w:color w:val="000000" w:themeColor="text1"/>
        </w:rPr>
        <w:t xml:space="preserve"> University Hospital La Paz, Madrid, SP</w:t>
      </w:r>
    </w:p>
    <w:p w14:paraId="40C9E146" w14:textId="77777777" w:rsidR="00DF3CAF" w:rsidRDefault="0013764C" w:rsidP="0013764C">
      <w:pPr>
        <w:spacing w:line="240" w:lineRule="auto"/>
        <w:contextualSpacing/>
        <w:rPr>
          <w:rFonts w:cs="Calibri"/>
          <w:color w:val="000000" w:themeColor="text1"/>
        </w:rPr>
      </w:pPr>
      <w:r w:rsidRPr="00DF3CAF">
        <w:rPr>
          <w:rFonts w:cs="Calibri"/>
          <w:b/>
          <w:color w:val="000000" w:themeColor="text1"/>
        </w:rPr>
        <w:t>Kerstin Lorenz,</w:t>
      </w:r>
      <w:r w:rsidRPr="00314A1C">
        <w:rPr>
          <w:rFonts w:cs="Calibri"/>
          <w:color w:val="000000" w:themeColor="text1"/>
        </w:rPr>
        <w:t xml:space="preserve"> Martin Luther University Halle, Halle, DE</w:t>
      </w:r>
    </w:p>
    <w:p w14:paraId="6FAD6037" w14:textId="354463D1" w:rsidR="00C41833" w:rsidRDefault="00C41833" w:rsidP="0013764C">
      <w:pPr>
        <w:spacing w:line="240" w:lineRule="auto"/>
        <w:contextualSpacing/>
        <w:rPr>
          <w:rFonts w:cs="Calibri"/>
          <w:color w:val="000000" w:themeColor="text1"/>
        </w:rPr>
      </w:pPr>
      <w:r w:rsidRPr="00DF3CAF">
        <w:rPr>
          <w:rFonts w:cs="Calibri"/>
          <w:b/>
          <w:color w:val="000000" w:themeColor="text1"/>
        </w:rPr>
        <w:t>Marco Raffaelli,</w:t>
      </w:r>
      <w:r w:rsidRPr="00314A1C">
        <w:rPr>
          <w:rFonts w:cs="Calibri"/>
          <w:color w:val="000000" w:themeColor="text1"/>
        </w:rPr>
        <w:t xml:space="preserve"> </w:t>
      </w:r>
      <w:r w:rsidR="00EB2435" w:rsidRPr="00EB2435">
        <w:rPr>
          <w:rFonts w:cs="Calibri"/>
          <w:color w:val="000000"/>
        </w:rPr>
        <w:t>Fondazione Policlinico Universitario Agostino Gemelli IRCCS, Università Cattolica del Sacro Cuore, Rome, Italy</w:t>
      </w:r>
    </w:p>
    <w:p w14:paraId="33569E83" w14:textId="77777777" w:rsidR="00DF3CAF" w:rsidRDefault="0013764C" w:rsidP="0013764C">
      <w:pPr>
        <w:spacing w:line="240" w:lineRule="auto"/>
        <w:contextualSpacing/>
        <w:rPr>
          <w:rFonts w:cs="Calibri"/>
          <w:color w:val="000000" w:themeColor="text1"/>
        </w:rPr>
      </w:pPr>
      <w:r w:rsidRPr="00DF3CAF">
        <w:rPr>
          <w:rFonts w:cs="Calibri"/>
          <w:b/>
          <w:color w:val="000000" w:themeColor="text1"/>
        </w:rPr>
        <w:t>Menno R. Vriens,</w:t>
      </w:r>
      <w:r w:rsidRPr="00314A1C">
        <w:rPr>
          <w:rFonts w:cs="Calibri"/>
          <w:color w:val="000000" w:themeColor="text1"/>
        </w:rPr>
        <w:t xml:space="preserve"> University Medical Center Utrecht, Utrecht, NL</w:t>
      </w:r>
    </w:p>
    <w:p w14:paraId="16C0AF60" w14:textId="1BD41C83" w:rsidR="00B45E48" w:rsidRDefault="0013764C" w:rsidP="0013764C">
      <w:pPr>
        <w:spacing w:line="240" w:lineRule="auto"/>
        <w:contextualSpacing/>
        <w:rPr>
          <w:rFonts w:cs="Calibri"/>
          <w:color w:val="000000" w:themeColor="text1"/>
        </w:rPr>
      </w:pPr>
      <w:r w:rsidRPr="00DF3CAF">
        <w:rPr>
          <w:rFonts w:cs="Calibri"/>
          <w:b/>
          <w:color w:val="000000" w:themeColor="text1"/>
        </w:rPr>
        <w:t>Nada Santrac,</w:t>
      </w:r>
      <w:r w:rsidRPr="00314A1C">
        <w:rPr>
          <w:rFonts w:cs="Calibri"/>
          <w:color w:val="000000" w:themeColor="text1"/>
        </w:rPr>
        <w:t xml:space="preserve"> Institute of Oncology and Radiology of Belgrade, SB</w:t>
      </w:r>
    </w:p>
    <w:p w14:paraId="6CD0FF40" w14:textId="77777777" w:rsidR="00DF3CAF" w:rsidRPr="00314A1C" w:rsidRDefault="00DF3CAF" w:rsidP="0013764C">
      <w:pPr>
        <w:spacing w:line="240" w:lineRule="auto"/>
        <w:contextualSpacing/>
        <w:rPr>
          <w:rFonts w:cs="Calibri"/>
          <w:bCs/>
          <w:color w:val="000000"/>
          <w:sz w:val="20"/>
          <w:szCs w:val="20"/>
          <w:lang w:val="ca-ES"/>
        </w:rPr>
      </w:pPr>
    </w:p>
    <w:p w14:paraId="4B6354C7" w14:textId="6D554473" w:rsidR="007D3312" w:rsidRPr="000648C4" w:rsidRDefault="00881516" w:rsidP="007D3312">
      <w:pPr>
        <w:spacing w:line="240" w:lineRule="auto"/>
        <w:contextualSpacing/>
        <w:rPr>
          <w:rFonts w:cs="Calibri"/>
          <w:b/>
          <w:color w:val="385623" w:themeColor="accent6" w:themeShade="80"/>
          <w:sz w:val="24"/>
          <w:szCs w:val="24"/>
        </w:rPr>
      </w:pPr>
      <w:r w:rsidRPr="000648C4">
        <w:rPr>
          <w:rFonts w:cs="Calibri"/>
          <w:b/>
          <w:color w:val="385623" w:themeColor="accent6" w:themeShade="80"/>
          <w:sz w:val="24"/>
          <w:szCs w:val="24"/>
          <w:lang w:val="ca-ES"/>
        </w:rPr>
        <w:t xml:space="preserve">Faculty </w:t>
      </w:r>
    </w:p>
    <w:p w14:paraId="6F4F67DE" w14:textId="77777777" w:rsidR="0091337C" w:rsidRPr="007D3312" w:rsidRDefault="0091337C" w:rsidP="007D3312">
      <w:pPr>
        <w:spacing w:line="240" w:lineRule="auto"/>
        <w:contextualSpacing/>
        <w:rPr>
          <w:rFonts w:cs="Calibri"/>
          <w:bCs/>
          <w:color w:val="000000"/>
          <w:lang w:val="ca-ES"/>
        </w:rPr>
      </w:pPr>
    </w:p>
    <w:p w14:paraId="657F620F" w14:textId="77777777" w:rsidR="00BF4B07" w:rsidRPr="006C7D72" w:rsidRDefault="00BF4B07" w:rsidP="00BF4B07">
      <w:pPr>
        <w:contextualSpacing/>
        <w:rPr>
          <w:rFonts w:cs="Calibri"/>
          <w:color w:val="000000"/>
        </w:rPr>
      </w:pPr>
      <w:r w:rsidRPr="00D55A74">
        <w:rPr>
          <w:rFonts w:cs="Calibri"/>
          <w:b/>
          <w:bCs/>
          <w:color w:val="000000"/>
        </w:rPr>
        <w:t>S</w:t>
      </w:r>
      <w:r>
        <w:rPr>
          <w:rFonts w:cs="Calibri"/>
          <w:b/>
          <w:bCs/>
          <w:color w:val="000000"/>
        </w:rPr>
        <w:t>alvatore Maria</w:t>
      </w:r>
      <w:r w:rsidRPr="00D55A74">
        <w:rPr>
          <w:rFonts w:cs="Calibri"/>
          <w:b/>
          <w:bCs/>
          <w:color w:val="000000"/>
        </w:rPr>
        <w:t xml:space="preserve"> Corsello</w:t>
      </w:r>
      <w:r>
        <w:rPr>
          <w:rFonts w:cs="Calibri"/>
          <w:b/>
          <w:bCs/>
          <w:color w:val="000000"/>
        </w:rPr>
        <w:t xml:space="preserve">, </w:t>
      </w:r>
      <w:r w:rsidRPr="00E6166D">
        <w:rPr>
          <w:rFonts w:cs="Calibri"/>
          <w:color w:val="000000"/>
        </w:rPr>
        <w:t>Saint Camillus International University of Health and Medical Sciences, Rome, IT</w:t>
      </w:r>
    </w:p>
    <w:p w14:paraId="3417E39A" w14:textId="77777777" w:rsidR="00BF4B07" w:rsidRDefault="00BF4B07" w:rsidP="00BF4B07">
      <w:pPr>
        <w:contextualSpacing/>
        <w:rPr>
          <w:rFonts w:cs="Calibri"/>
          <w:color w:val="000000"/>
          <w:lang w:val="ca-ES"/>
        </w:rPr>
      </w:pPr>
      <w:r w:rsidRPr="00357597">
        <w:rPr>
          <w:rFonts w:cs="Calibri"/>
          <w:b/>
          <w:bCs/>
          <w:color w:val="000000"/>
          <w:lang w:val="ca-ES"/>
        </w:rPr>
        <w:t>Carmela De Crea</w:t>
      </w:r>
      <w:r>
        <w:rPr>
          <w:rFonts w:cs="Calibri"/>
          <w:b/>
          <w:bCs/>
          <w:color w:val="000000"/>
          <w:lang w:val="ca-ES"/>
        </w:rPr>
        <w:t xml:space="preserve">, </w:t>
      </w:r>
      <w:r w:rsidRPr="00E6166D">
        <w:rPr>
          <w:rFonts w:cs="Calibri"/>
          <w:color w:val="000000"/>
        </w:rPr>
        <w:t>Ospedale Isola Tiberina-Gemelli Isola</w:t>
      </w:r>
      <w:r w:rsidRPr="00EB2435">
        <w:rPr>
          <w:rFonts w:cs="Calibri"/>
          <w:color w:val="000000"/>
        </w:rPr>
        <w:t>, Università Cattolica del Sacro Cuore</w:t>
      </w:r>
      <w:r>
        <w:rPr>
          <w:rFonts w:cs="Calibri"/>
          <w:color w:val="000000"/>
          <w:lang w:val="ca-ES"/>
        </w:rPr>
        <w:t>, Rome, IT</w:t>
      </w:r>
    </w:p>
    <w:p w14:paraId="138366A0" w14:textId="77777777" w:rsidR="00BF4B07" w:rsidRDefault="00BF4B07" w:rsidP="00BF4B07">
      <w:pPr>
        <w:contextualSpacing/>
        <w:rPr>
          <w:rFonts w:cs="Calibri"/>
          <w:color w:val="000000"/>
        </w:rPr>
      </w:pPr>
      <w:r w:rsidRPr="00D55A74">
        <w:rPr>
          <w:rFonts w:cs="Calibri"/>
          <w:b/>
          <w:bCs/>
          <w:color w:val="000000"/>
        </w:rPr>
        <w:t>C</w:t>
      </w:r>
      <w:r>
        <w:rPr>
          <w:rFonts w:cs="Calibri"/>
          <w:b/>
          <w:bCs/>
          <w:color w:val="000000"/>
        </w:rPr>
        <w:t>osimo</w:t>
      </w:r>
      <w:r w:rsidRPr="00D55A74">
        <w:rPr>
          <w:rFonts w:cs="Calibri"/>
          <w:b/>
          <w:bCs/>
          <w:color w:val="000000"/>
        </w:rPr>
        <w:t xml:space="preserve"> Durante</w:t>
      </w:r>
      <w:r>
        <w:rPr>
          <w:rFonts w:cs="Calibri"/>
          <w:b/>
          <w:bCs/>
          <w:color w:val="000000"/>
        </w:rPr>
        <w:t xml:space="preserve">, </w:t>
      </w:r>
      <w:r>
        <w:rPr>
          <w:rFonts w:cs="Calibri"/>
          <w:color w:val="000000"/>
        </w:rPr>
        <w:t>Sapienza Universit</w:t>
      </w:r>
      <w:r w:rsidRPr="00E21996">
        <w:rPr>
          <w:rFonts w:cs="Calibri"/>
          <w:color w:val="000000"/>
        </w:rPr>
        <w:t>à</w:t>
      </w:r>
      <w:r>
        <w:rPr>
          <w:rFonts w:cs="Calibri"/>
          <w:color w:val="000000"/>
        </w:rPr>
        <w:t xml:space="preserve"> di Roma, Rome, IT</w:t>
      </w:r>
    </w:p>
    <w:p w14:paraId="68DC26D4" w14:textId="65E2C9C0" w:rsidR="00357597" w:rsidRPr="003C06AF" w:rsidRDefault="00470550" w:rsidP="009240EA">
      <w:pPr>
        <w:contextualSpacing/>
        <w:rPr>
          <w:rFonts w:cs="Calibri"/>
          <w:color w:val="000000"/>
        </w:rPr>
      </w:pPr>
      <w:r w:rsidRPr="00357597">
        <w:rPr>
          <w:rFonts w:cs="Calibri"/>
          <w:b/>
          <w:bCs/>
          <w:color w:val="000000"/>
          <w:lang w:val="ca-ES"/>
        </w:rPr>
        <w:t>Antonio Oliva</w:t>
      </w:r>
      <w:r w:rsidR="00B55A46">
        <w:rPr>
          <w:rFonts w:cs="Calibri"/>
          <w:b/>
          <w:bCs/>
          <w:color w:val="000000"/>
          <w:lang w:val="ca-ES"/>
        </w:rPr>
        <w:t xml:space="preserve">, </w:t>
      </w:r>
      <w:r w:rsidR="00A43E3C" w:rsidRPr="00EB2435">
        <w:rPr>
          <w:rFonts w:cs="Calibri"/>
          <w:color w:val="000000"/>
        </w:rPr>
        <w:t>Fondazione Policlinico Universitario Agostino Gemelli IRCCS, Università Cattolica del Sacro Cuore</w:t>
      </w:r>
      <w:r w:rsidR="003C06AF" w:rsidRPr="001D2AEF">
        <w:rPr>
          <w:rFonts w:cs="Calibri"/>
          <w:color w:val="000000"/>
        </w:rPr>
        <w:t xml:space="preserve">, </w:t>
      </w:r>
      <w:r w:rsidR="003C06AF">
        <w:rPr>
          <w:rFonts w:cs="Calibri"/>
          <w:color w:val="000000"/>
        </w:rPr>
        <w:t>Rome</w:t>
      </w:r>
      <w:r w:rsidR="003C06AF" w:rsidRPr="001D2AEF">
        <w:rPr>
          <w:rFonts w:cs="Calibri"/>
          <w:color w:val="000000"/>
        </w:rPr>
        <w:t>, IT</w:t>
      </w:r>
    </w:p>
    <w:p w14:paraId="77AEC8DE" w14:textId="685CF5DF" w:rsidR="00BF4B07" w:rsidRPr="008C0F46" w:rsidRDefault="00BF4B07" w:rsidP="00BF4B07">
      <w:pPr>
        <w:contextualSpacing/>
        <w:rPr>
          <w:rFonts w:cs="Calibri"/>
          <w:b/>
          <w:bCs/>
          <w:color w:val="000000"/>
        </w:rPr>
      </w:pPr>
      <w:r w:rsidRPr="00D55A74">
        <w:rPr>
          <w:rFonts w:cs="Calibri"/>
          <w:b/>
          <w:bCs/>
          <w:color w:val="000000"/>
        </w:rPr>
        <w:t>F</w:t>
      </w:r>
      <w:r>
        <w:rPr>
          <w:rFonts w:cs="Calibri"/>
          <w:b/>
          <w:bCs/>
          <w:color w:val="000000"/>
        </w:rPr>
        <w:t>lavio</w:t>
      </w:r>
      <w:r w:rsidRPr="00D55A74">
        <w:rPr>
          <w:rFonts w:cs="Calibri"/>
          <w:b/>
          <w:bCs/>
          <w:color w:val="000000"/>
        </w:rPr>
        <w:t xml:space="preserve"> Forte</w:t>
      </w:r>
      <w:r>
        <w:rPr>
          <w:rFonts w:cs="Calibri"/>
          <w:b/>
          <w:bCs/>
          <w:color w:val="000000"/>
        </w:rPr>
        <w:t>,</w:t>
      </w:r>
      <w:r w:rsidRPr="008203B8">
        <w:rPr>
          <w:rFonts w:cs="Calibri"/>
          <w:color w:val="000000"/>
        </w:rPr>
        <w:t xml:space="preserve"> </w:t>
      </w:r>
      <w:r w:rsidR="00231204">
        <w:rPr>
          <w:rFonts w:cs="Calibri"/>
          <w:color w:val="000000"/>
        </w:rPr>
        <w:t>ASL Roma 5, PO di Tivoli, Università degli studi Roma TRE</w:t>
      </w:r>
      <w:r w:rsidRPr="00E6166D">
        <w:rPr>
          <w:rFonts w:cs="Calibri"/>
          <w:color w:val="000000"/>
        </w:rPr>
        <w:t>, Rome, IT</w:t>
      </w:r>
    </w:p>
    <w:p w14:paraId="4DE55759" w14:textId="77777777" w:rsidR="00BF4B07" w:rsidRPr="0054130B" w:rsidRDefault="00BF4B07" w:rsidP="00BF4B07">
      <w:pPr>
        <w:contextualSpacing/>
        <w:rPr>
          <w:rFonts w:cs="Calibri"/>
          <w:color w:val="000000"/>
        </w:rPr>
      </w:pPr>
      <w:r w:rsidRPr="00D55A74">
        <w:rPr>
          <w:rFonts w:cs="Calibri"/>
          <w:b/>
          <w:bCs/>
          <w:color w:val="000000"/>
        </w:rPr>
        <w:t>I</w:t>
      </w:r>
      <w:r>
        <w:rPr>
          <w:rFonts w:cs="Calibri"/>
          <w:b/>
          <w:bCs/>
          <w:color w:val="000000"/>
        </w:rPr>
        <w:t xml:space="preserve">oannis </w:t>
      </w:r>
      <w:r w:rsidRPr="00D55A74">
        <w:rPr>
          <w:rFonts w:cs="Calibri"/>
          <w:b/>
          <w:bCs/>
          <w:color w:val="000000"/>
        </w:rPr>
        <w:t>Koutelidakis</w:t>
      </w:r>
      <w:r w:rsidRPr="0054130B">
        <w:rPr>
          <w:rFonts w:cs="Calibri"/>
          <w:b/>
          <w:bCs/>
          <w:color w:val="000000"/>
        </w:rPr>
        <w:t>,</w:t>
      </w:r>
      <w:r w:rsidRPr="0054130B">
        <w:rPr>
          <w:rFonts w:cs="Calibri"/>
          <w:color w:val="000000"/>
        </w:rPr>
        <w:t xml:space="preserve"> Aristotle University of Thessaloniki</w:t>
      </w:r>
      <w:r>
        <w:rPr>
          <w:rFonts w:cs="Calibri"/>
          <w:color w:val="000000"/>
        </w:rPr>
        <w:t xml:space="preserve">, </w:t>
      </w:r>
      <w:r w:rsidRPr="00EA3184">
        <w:rPr>
          <w:rFonts w:cs="Calibri"/>
          <w:color w:val="000000"/>
        </w:rPr>
        <w:t>Thessaloníki, G</w:t>
      </w:r>
      <w:r>
        <w:rPr>
          <w:rFonts w:cs="Calibri"/>
          <w:color w:val="000000"/>
        </w:rPr>
        <w:t>R</w:t>
      </w:r>
    </w:p>
    <w:p w14:paraId="1320E324" w14:textId="77777777" w:rsidR="00BF4B07" w:rsidRDefault="00BF4B07" w:rsidP="00BF4B07">
      <w:pPr>
        <w:contextualSpacing/>
        <w:rPr>
          <w:rFonts w:cs="Calibri"/>
          <w:color w:val="000000"/>
        </w:rPr>
      </w:pPr>
      <w:r w:rsidRPr="00D55A74">
        <w:rPr>
          <w:rFonts w:cs="Calibri"/>
          <w:b/>
          <w:bCs/>
          <w:color w:val="000000"/>
        </w:rPr>
        <w:t>L</w:t>
      </w:r>
      <w:r>
        <w:rPr>
          <w:rFonts w:cs="Calibri"/>
          <w:b/>
          <w:bCs/>
          <w:color w:val="000000"/>
        </w:rPr>
        <w:t>aura</w:t>
      </w:r>
      <w:r w:rsidRPr="00D55A74">
        <w:rPr>
          <w:rFonts w:cs="Calibri"/>
          <w:b/>
          <w:bCs/>
          <w:color w:val="000000"/>
        </w:rPr>
        <w:t xml:space="preserve"> Locati</w:t>
      </w:r>
      <w:r>
        <w:rPr>
          <w:rFonts w:cs="Calibri"/>
          <w:b/>
          <w:bCs/>
          <w:color w:val="000000"/>
        </w:rPr>
        <w:t xml:space="preserve">, </w:t>
      </w:r>
      <w:r w:rsidRPr="00E6166D">
        <w:rPr>
          <w:rFonts w:cs="Calibri"/>
          <w:color w:val="000000"/>
        </w:rPr>
        <w:t>IRCCS ICS Maugeri, Università di Pavia,</w:t>
      </w:r>
      <w:r w:rsidRPr="008C0F46">
        <w:rPr>
          <w:rFonts w:cs="Calibri"/>
          <w:color w:val="000000"/>
        </w:rPr>
        <w:t xml:space="preserve"> Pavia, IT</w:t>
      </w:r>
    </w:p>
    <w:p w14:paraId="3FB673BC" w14:textId="77777777" w:rsidR="00BF4B07" w:rsidRDefault="00BF4B07" w:rsidP="00BF4B07">
      <w:pPr>
        <w:contextualSpacing/>
        <w:rPr>
          <w:rFonts w:cs="Calibri"/>
          <w:color w:val="000000"/>
        </w:rPr>
      </w:pPr>
      <w:r w:rsidRPr="00D55A74">
        <w:rPr>
          <w:rFonts w:cs="Calibri"/>
          <w:b/>
          <w:bCs/>
          <w:color w:val="000000"/>
        </w:rPr>
        <w:t>G</w:t>
      </w:r>
      <w:r>
        <w:rPr>
          <w:rFonts w:cs="Calibri"/>
          <w:b/>
          <w:bCs/>
          <w:color w:val="000000"/>
        </w:rPr>
        <w:t>abriele</w:t>
      </w:r>
      <w:r w:rsidRPr="00D55A74">
        <w:rPr>
          <w:rFonts w:cs="Calibri"/>
          <w:b/>
          <w:bCs/>
          <w:color w:val="000000"/>
        </w:rPr>
        <w:t xml:space="preserve"> Materazzi</w:t>
      </w:r>
      <w:r>
        <w:rPr>
          <w:rFonts w:cs="Calibri"/>
          <w:b/>
          <w:bCs/>
          <w:color w:val="000000"/>
        </w:rPr>
        <w:t xml:space="preserve">, </w:t>
      </w:r>
      <w:r w:rsidRPr="00E6166D">
        <w:rPr>
          <w:rFonts w:cs="Calibri"/>
          <w:color w:val="000000"/>
        </w:rPr>
        <w:t>Azienda Ospedaliero Universitaria Pisana</w:t>
      </w:r>
      <w:r w:rsidRPr="00E6166D">
        <w:rPr>
          <w:rFonts w:cs="Calibri"/>
          <w:b/>
          <w:bCs/>
          <w:color w:val="000000"/>
        </w:rPr>
        <w:t>,</w:t>
      </w:r>
      <w:r>
        <w:rPr>
          <w:rFonts w:cs="Calibri"/>
          <w:b/>
          <w:bCs/>
          <w:color w:val="000000"/>
        </w:rPr>
        <w:t xml:space="preserve"> </w:t>
      </w:r>
      <w:r w:rsidRPr="00E21996">
        <w:rPr>
          <w:rFonts w:cs="Calibri"/>
          <w:color w:val="000000"/>
        </w:rPr>
        <w:t xml:space="preserve">Università di Pisa, Pisa, </w:t>
      </w:r>
      <w:r>
        <w:rPr>
          <w:rFonts w:cs="Calibri"/>
          <w:color w:val="000000"/>
        </w:rPr>
        <w:t xml:space="preserve">Pisa, </w:t>
      </w:r>
      <w:r w:rsidRPr="00E21996">
        <w:rPr>
          <w:rFonts w:cs="Calibri"/>
          <w:color w:val="000000"/>
        </w:rPr>
        <w:t>IT</w:t>
      </w:r>
    </w:p>
    <w:p w14:paraId="5B5C4528" w14:textId="77777777" w:rsidR="00BF4B07" w:rsidRPr="00166CB3" w:rsidRDefault="00BF4B07" w:rsidP="00BF4B07">
      <w:pPr>
        <w:contextualSpacing/>
        <w:rPr>
          <w:rFonts w:cs="Calibri"/>
          <w:b/>
          <w:bCs/>
          <w:color w:val="000000"/>
          <w:lang w:val="ca-ES"/>
        </w:rPr>
      </w:pPr>
      <w:r>
        <w:rPr>
          <w:rFonts w:cs="Calibri"/>
          <w:b/>
          <w:bCs/>
          <w:color w:val="000000"/>
        </w:rPr>
        <w:t>Enrico Papini</w:t>
      </w:r>
      <w:r w:rsidRPr="0083423D">
        <w:rPr>
          <w:rFonts w:cs="Calibri"/>
          <w:color w:val="000000"/>
        </w:rPr>
        <w:t xml:space="preserve">, </w:t>
      </w:r>
      <w:r w:rsidRPr="00E6166D">
        <w:rPr>
          <w:rFonts w:cs="Calibri"/>
          <w:color w:val="000000"/>
        </w:rPr>
        <w:t>Sapienza Università di Roma,</w:t>
      </w:r>
      <w:r>
        <w:rPr>
          <w:rFonts w:cs="Calibri"/>
          <w:color w:val="000000"/>
        </w:rPr>
        <w:t xml:space="preserve"> Rome, IT</w:t>
      </w:r>
    </w:p>
    <w:p w14:paraId="2D66859F" w14:textId="428AA5B4" w:rsidR="006C45E7" w:rsidRDefault="00470550" w:rsidP="009240EA">
      <w:pPr>
        <w:contextualSpacing/>
        <w:rPr>
          <w:rFonts w:cs="Calibri"/>
          <w:color w:val="000000"/>
          <w:lang w:val="ca-ES"/>
        </w:rPr>
      </w:pPr>
      <w:r w:rsidRPr="001D2AEF">
        <w:rPr>
          <w:rFonts w:cs="Calibri"/>
          <w:b/>
          <w:bCs/>
          <w:color w:val="000000"/>
          <w:lang w:val="ca-ES"/>
        </w:rPr>
        <w:t>Alfredo Pontecorvi</w:t>
      </w:r>
      <w:r w:rsidR="007F1A96" w:rsidRPr="001D2AEF">
        <w:rPr>
          <w:rFonts w:cs="Calibri"/>
          <w:b/>
          <w:bCs/>
          <w:color w:val="000000"/>
          <w:lang w:val="ca-ES"/>
        </w:rPr>
        <w:t>,</w:t>
      </w:r>
      <w:r w:rsidR="007F1A96" w:rsidRPr="001D2AEF">
        <w:rPr>
          <w:rFonts w:cs="Calibri"/>
          <w:color w:val="000000"/>
          <w:lang w:val="ca-ES"/>
        </w:rPr>
        <w:t xml:space="preserve"> </w:t>
      </w:r>
      <w:r w:rsidR="00A43E3C" w:rsidRPr="00EB2435">
        <w:rPr>
          <w:rFonts w:cs="Calibri"/>
          <w:color w:val="000000"/>
        </w:rPr>
        <w:t>Fondazione Policlinico Universitario Agostino Gemelli IRCCS, Università Cattolica del Sacro Cuore</w:t>
      </w:r>
      <w:r w:rsidR="00733EE1">
        <w:rPr>
          <w:rFonts w:cs="Calibri"/>
          <w:color w:val="000000"/>
          <w:lang w:val="ca-ES"/>
        </w:rPr>
        <w:t>, Rome, IT</w:t>
      </w:r>
    </w:p>
    <w:p w14:paraId="48E43EF1" w14:textId="58FCBDC4" w:rsidR="00166CB3" w:rsidRDefault="00166CB3" w:rsidP="00166CB3">
      <w:pPr>
        <w:contextualSpacing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Esther Diana Rossi, </w:t>
      </w:r>
      <w:r w:rsidR="00A43E3C" w:rsidRPr="00EB2435">
        <w:rPr>
          <w:rFonts w:cs="Calibri"/>
          <w:color w:val="000000"/>
        </w:rPr>
        <w:t>Fondazione Policlinico Universitario Agostino Gemelli IRCCS, Università Cattolica del Sacro Cuore</w:t>
      </w:r>
      <w:r w:rsidRPr="001D2AEF">
        <w:rPr>
          <w:rFonts w:cs="Calibri"/>
          <w:color w:val="000000"/>
        </w:rPr>
        <w:t xml:space="preserve">, </w:t>
      </w:r>
      <w:r>
        <w:rPr>
          <w:rFonts w:cs="Calibri"/>
          <w:color w:val="000000"/>
        </w:rPr>
        <w:t>Rome</w:t>
      </w:r>
      <w:r w:rsidRPr="001D2AEF">
        <w:rPr>
          <w:rFonts w:cs="Calibri"/>
          <w:color w:val="000000"/>
        </w:rPr>
        <w:t>, IT</w:t>
      </w:r>
    </w:p>
    <w:p w14:paraId="6EA1A4C3" w14:textId="30682FCB" w:rsidR="00FB7CAC" w:rsidRDefault="00FB7CAC">
      <w:pPr>
        <w:spacing w:after="0" w:line="240" w:lineRule="auto"/>
        <w:rPr>
          <w:rFonts w:cs="Calibri"/>
          <w:b/>
          <w:bCs/>
          <w:color w:val="008264"/>
          <w:sz w:val="24"/>
          <w:szCs w:val="24"/>
          <w:lang w:val="ca-ES"/>
        </w:rPr>
      </w:pPr>
      <w:r>
        <w:rPr>
          <w:rFonts w:cs="Calibri"/>
          <w:b/>
          <w:bCs/>
          <w:color w:val="008264"/>
          <w:sz w:val="24"/>
          <w:szCs w:val="24"/>
          <w:lang w:val="ca-ES"/>
        </w:rPr>
        <w:br w:type="page"/>
      </w:r>
    </w:p>
    <w:p w14:paraId="27FE3B84" w14:textId="77777777" w:rsidR="00BD4715" w:rsidRPr="00357597" w:rsidRDefault="00BD4715" w:rsidP="009240EA">
      <w:pPr>
        <w:contextualSpacing/>
        <w:rPr>
          <w:rFonts w:cs="Calibri"/>
          <w:b/>
          <w:bCs/>
          <w:color w:val="008264"/>
          <w:sz w:val="24"/>
          <w:szCs w:val="24"/>
          <w:lang w:val="ca-ES"/>
        </w:rPr>
      </w:pPr>
    </w:p>
    <w:p w14:paraId="52BAEBFA" w14:textId="13831FD4" w:rsidR="00881516" w:rsidRPr="000648C4" w:rsidRDefault="00881516" w:rsidP="00CE7A2F">
      <w:pPr>
        <w:contextualSpacing/>
        <w:rPr>
          <w:rFonts w:cs="Calibri"/>
          <w:b/>
          <w:color w:val="385623" w:themeColor="accent6" w:themeShade="80"/>
          <w:sz w:val="28"/>
          <w:szCs w:val="28"/>
          <w:lang w:val="en-US"/>
        </w:rPr>
      </w:pPr>
      <w:r w:rsidRPr="000648C4">
        <w:rPr>
          <w:rFonts w:cs="Calibri"/>
          <w:b/>
          <w:color w:val="385623" w:themeColor="accent6" w:themeShade="80"/>
          <w:sz w:val="28"/>
          <w:szCs w:val="28"/>
          <w:lang w:val="en-US"/>
        </w:rPr>
        <w:t>Program</w:t>
      </w:r>
      <w:r w:rsidR="00935043">
        <w:rPr>
          <w:rFonts w:cs="Calibri"/>
          <w:b/>
          <w:color w:val="385623" w:themeColor="accent6" w:themeShade="80"/>
          <w:sz w:val="28"/>
          <w:szCs w:val="28"/>
          <w:lang w:val="en-US"/>
        </w:rPr>
        <w:t>me</w:t>
      </w:r>
    </w:p>
    <w:p w14:paraId="550A7B2A" w14:textId="0FD5AB93" w:rsidR="009240EA" w:rsidRPr="000648C4" w:rsidRDefault="00384462" w:rsidP="00CE7A2F">
      <w:pPr>
        <w:contextualSpacing/>
        <w:rPr>
          <w:rFonts w:cs="Calibri"/>
          <w:b/>
          <w:color w:val="385623" w:themeColor="accent6" w:themeShade="80"/>
          <w:sz w:val="24"/>
          <w:szCs w:val="24"/>
          <w:lang w:val="en-US"/>
        </w:rPr>
      </w:pPr>
      <w:r w:rsidRPr="000648C4">
        <w:rPr>
          <w:rFonts w:cs="Calibri"/>
          <w:b/>
          <w:color w:val="385623" w:themeColor="accent6" w:themeShade="80"/>
          <w:sz w:val="24"/>
          <w:szCs w:val="24"/>
          <w:lang w:val="en-US"/>
        </w:rPr>
        <w:t>Thursday</w:t>
      </w:r>
      <w:r w:rsidR="0003020E" w:rsidRPr="000648C4">
        <w:rPr>
          <w:rFonts w:cs="Calibri"/>
          <w:b/>
          <w:color w:val="385623" w:themeColor="accent6" w:themeShade="80"/>
          <w:sz w:val="24"/>
          <w:szCs w:val="24"/>
          <w:lang w:val="en-US"/>
        </w:rPr>
        <w:t>,</w:t>
      </w:r>
      <w:r w:rsidRPr="000648C4">
        <w:rPr>
          <w:rFonts w:cs="Calibri"/>
          <w:b/>
          <w:color w:val="385623" w:themeColor="accent6" w:themeShade="80"/>
          <w:sz w:val="24"/>
          <w:szCs w:val="24"/>
          <w:lang w:val="en-US"/>
        </w:rPr>
        <w:t xml:space="preserve"> </w:t>
      </w:r>
      <w:r w:rsidR="009A7F30" w:rsidRPr="000648C4">
        <w:rPr>
          <w:rFonts w:cs="Calibri"/>
          <w:b/>
          <w:color w:val="385623" w:themeColor="accent6" w:themeShade="80"/>
          <w:sz w:val="24"/>
          <w:szCs w:val="24"/>
          <w:lang w:val="en-US"/>
        </w:rPr>
        <w:t>4</w:t>
      </w:r>
      <w:r w:rsidR="00A90542" w:rsidRPr="000648C4">
        <w:rPr>
          <w:rFonts w:cs="Calibri"/>
          <w:b/>
          <w:color w:val="385623" w:themeColor="accent6" w:themeShade="80"/>
          <w:sz w:val="24"/>
          <w:szCs w:val="24"/>
          <w:lang w:val="en-US"/>
        </w:rPr>
        <w:t>th</w:t>
      </w:r>
      <w:r w:rsidRPr="000648C4">
        <w:rPr>
          <w:rFonts w:cs="Calibri"/>
          <w:b/>
          <w:color w:val="385623" w:themeColor="accent6" w:themeShade="80"/>
          <w:sz w:val="24"/>
          <w:szCs w:val="24"/>
          <w:lang w:val="en-US"/>
        </w:rPr>
        <w:t xml:space="preserve"> </w:t>
      </w:r>
      <w:r w:rsidR="009A7F30" w:rsidRPr="000648C4">
        <w:rPr>
          <w:rFonts w:cs="Calibri"/>
          <w:b/>
          <w:color w:val="385623" w:themeColor="accent6" w:themeShade="80"/>
          <w:sz w:val="24"/>
          <w:szCs w:val="24"/>
          <w:lang w:val="en-US"/>
        </w:rPr>
        <w:t>December</w:t>
      </w:r>
      <w:r w:rsidR="00867FF8" w:rsidRPr="000648C4">
        <w:rPr>
          <w:rFonts w:cs="Calibri"/>
          <w:b/>
          <w:color w:val="385623" w:themeColor="accent6" w:themeShade="80"/>
          <w:sz w:val="24"/>
          <w:szCs w:val="24"/>
          <w:lang w:val="en-US"/>
        </w:rPr>
        <w:t xml:space="preserve"> 202</w:t>
      </w:r>
      <w:r w:rsidR="00B04BCB" w:rsidRPr="000648C4">
        <w:rPr>
          <w:rFonts w:cs="Calibri"/>
          <w:b/>
          <w:color w:val="385623" w:themeColor="accent6" w:themeShade="80"/>
          <w:sz w:val="24"/>
          <w:szCs w:val="24"/>
          <w:lang w:val="en-US"/>
        </w:rPr>
        <w:t>5</w:t>
      </w:r>
    </w:p>
    <w:p w14:paraId="2F69220C" w14:textId="77777777" w:rsidR="00AB73DB" w:rsidRPr="006577FA" w:rsidRDefault="00AB73DB" w:rsidP="009240EA">
      <w:pPr>
        <w:contextualSpacing/>
        <w:rPr>
          <w:rFonts w:cs="Calibri"/>
          <w:bCs/>
          <w:color w:val="000000" w:themeColor="text1"/>
          <w:lang w:val="en-US"/>
        </w:rPr>
      </w:pPr>
    </w:p>
    <w:p w14:paraId="7CEA0A34" w14:textId="3A498332" w:rsidR="00CE7A2F" w:rsidRDefault="000366E2" w:rsidP="00B77F29">
      <w:pPr>
        <w:contextualSpacing/>
        <w:rPr>
          <w:rFonts w:cs="Calibri"/>
          <w:bCs/>
          <w:color w:val="000000" w:themeColor="text1"/>
          <w:lang w:val="en-US"/>
        </w:rPr>
      </w:pPr>
      <w:r>
        <w:rPr>
          <w:rFonts w:cs="Calibri"/>
          <w:bCs/>
          <w:color w:val="000000" w:themeColor="text1"/>
          <w:lang w:val="en-US"/>
        </w:rPr>
        <w:t>08</w:t>
      </w:r>
      <w:r w:rsidR="009A5DBE" w:rsidRPr="006577FA">
        <w:rPr>
          <w:rFonts w:cs="Calibri"/>
          <w:bCs/>
          <w:color w:val="000000" w:themeColor="text1"/>
          <w:lang w:val="en-US"/>
        </w:rPr>
        <w:t>.</w:t>
      </w:r>
      <w:r>
        <w:rPr>
          <w:rFonts w:cs="Calibri"/>
          <w:bCs/>
          <w:color w:val="000000" w:themeColor="text1"/>
          <w:lang w:val="en-US"/>
        </w:rPr>
        <w:t>0</w:t>
      </w:r>
      <w:r w:rsidR="009A5DBE" w:rsidRPr="006577FA">
        <w:rPr>
          <w:rFonts w:cs="Calibri"/>
          <w:bCs/>
          <w:color w:val="000000" w:themeColor="text1"/>
          <w:lang w:val="en-US"/>
        </w:rPr>
        <w:t>0</w:t>
      </w:r>
      <w:r w:rsidR="006406F5" w:rsidRPr="006577FA">
        <w:rPr>
          <w:rFonts w:cs="Calibri"/>
          <w:bCs/>
          <w:color w:val="000000" w:themeColor="text1"/>
          <w:lang w:val="en-US"/>
        </w:rPr>
        <w:t xml:space="preserve"> - </w:t>
      </w:r>
      <w:r>
        <w:rPr>
          <w:rFonts w:cs="Calibri"/>
          <w:bCs/>
          <w:color w:val="000000" w:themeColor="text1"/>
          <w:lang w:val="en-US"/>
        </w:rPr>
        <w:t>08</w:t>
      </w:r>
      <w:r w:rsidR="009A5DBE" w:rsidRPr="006577FA">
        <w:rPr>
          <w:rFonts w:cs="Calibri"/>
          <w:bCs/>
          <w:color w:val="000000" w:themeColor="text1"/>
          <w:lang w:val="en-US"/>
        </w:rPr>
        <w:t>-</w:t>
      </w:r>
      <w:r>
        <w:rPr>
          <w:rFonts w:cs="Calibri"/>
          <w:bCs/>
          <w:color w:val="000000" w:themeColor="text1"/>
          <w:lang w:val="en-US"/>
        </w:rPr>
        <w:t>1</w:t>
      </w:r>
      <w:r w:rsidR="009A5DBE" w:rsidRPr="006577FA">
        <w:rPr>
          <w:rFonts w:cs="Calibri"/>
          <w:bCs/>
          <w:color w:val="000000" w:themeColor="text1"/>
          <w:lang w:val="en-US"/>
        </w:rPr>
        <w:t>0</w:t>
      </w:r>
      <w:r w:rsidR="009A5DBE" w:rsidRPr="006577FA">
        <w:rPr>
          <w:rFonts w:cs="Calibri"/>
          <w:b/>
          <w:color w:val="008264"/>
          <w:lang w:val="en-US"/>
        </w:rPr>
        <w:tab/>
      </w:r>
      <w:r w:rsidR="009A5DBE" w:rsidRPr="006577FA">
        <w:rPr>
          <w:rFonts w:cs="Calibri"/>
          <w:b/>
          <w:color w:val="008264"/>
          <w:lang w:val="en-US"/>
        </w:rPr>
        <w:tab/>
      </w:r>
      <w:r w:rsidR="003E5FB8" w:rsidRPr="006577FA">
        <w:rPr>
          <w:rFonts w:cs="Calibri"/>
          <w:b/>
          <w:color w:val="008264"/>
          <w:lang w:val="en-US"/>
        </w:rPr>
        <w:tab/>
      </w:r>
      <w:r w:rsidR="006577FA" w:rsidRPr="006577FA">
        <w:rPr>
          <w:rFonts w:cs="Calibri"/>
          <w:bCs/>
          <w:color w:val="000000" w:themeColor="text1"/>
          <w:lang w:val="en-US"/>
        </w:rPr>
        <w:t>Welcome and</w:t>
      </w:r>
      <w:r w:rsidR="009A5DBE" w:rsidRPr="006577FA">
        <w:rPr>
          <w:rFonts w:cs="Calibri"/>
          <w:bCs/>
          <w:color w:val="000000" w:themeColor="text1"/>
          <w:lang w:val="en-US"/>
        </w:rPr>
        <w:t xml:space="preserve"> Introductio</w:t>
      </w:r>
      <w:r w:rsidR="00CE7A2F">
        <w:rPr>
          <w:rFonts w:cs="Calibri"/>
          <w:bCs/>
          <w:color w:val="000000" w:themeColor="text1"/>
          <w:lang w:val="en-US"/>
        </w:rPr>
        <w:t>n</w:t>
      </w:r>
    </w:p>
    <w:p w14:paraId="31E245F3" w14:textId="62BCDCF9" w:rsidR="00B409E6" w:rsidRPr="00E6166D" w:rsidRDefault="000366E2" w:rsidP="00E6166D">
      <w:pPr>
        <w:ind w:left="2124" w:firstLine="708"/>
        <w:contextualSpacing/>
        <w:rPr>
          <w:rFonts w:cs="Calibri"/>
          <w:bCs/>
          <w:i/>
          <w:iCs/>
          <w:color w:val="000000" w:themeColor="text1"/>
          <w:lang w:val="en-US"/>
        </w:rPr>
      </w:pPr>
      <w:r>
        <w:rPr>
          <w:rFonts w:cs="Calibri"/>
          <w:bCs/>
          <w:i/>
          <w:iCs/>
          <w:color w:val="000000" w:themeColor="text1"/>
          <w:lang w:val="en-US"/>
        </w:rPr>
        <w:t>M. Raffaelli</w:t>
      </w:r>
      <w:r w:rsidR="00B2149C">
        <w:rPr>
          <w:rFonts w:cs="Calibri"/>
          <w:bCs/>
          <w:i/>
          <w:iCs/>
          <w:color w:val="000000" w:themeColor="text1"/>
          <w:lang w:val="en-US"/>
        </w:rPr>
        <w:t xml:space="preserve"> </w:t>
      </w:r>
      <w:r w:rsidR="00B409E6">
        <w:rPr>
          <w:rFonts w:cs="Calibri"/>
          <w:bCs/>
          <w:color w:val="000000" w:themeColor="text1"/>
          <w:lang w:val="en-US"/>
        </w:rPr>
        <w:tab/>
      </w:r>
      <w:r w:rsidR="00B409E6">
        <w:rPr>
          <w:rFonts w:cs="Calibri"/>
          <w:bCs/>
          <w:color w:val="000000" w:themeColor="text1"/>
          <w:lang w:val="en-US"/>
        </w:rPr>
        <w:tab/>
        <w:t xml:space="preserve"> </w:t>
      </w:r>
    </w:p>
    <w:p w14:paraId="7E43613D" w14:textId="74DA9A53" w:rsidR="007778C7" w:rsidRDefault="00AA6927" w:rsidP="00483E97">
      <w:pPr>
        <w:spacing w:after="0"/>
        <w:ind w:left="2830" w:hanging="2830"/>
        <w:contextualSpacing/>
        <w:rPr>
          <w:rFonts w:cs="Calibri"/>
          <w:lang w:val="en-US"/>
        </w:rPr>
      </w:pPr>
      <w:r>
        <w:rPr>
          <w:rFonts w:cs="Calibri"/>
          <w:lang w:val="en-US"/>
        </w:rPr>
        <w:t>08</w:t>
      </w:r>
      <w:r w:rsidR="002619C5" w:rsidRPr="006577FA">
        <w:rPr>
          <w:rFonts w:cs="Calibri"/>
          <w:lang w:val="en-US"/>
        </w:rPr>
        <w:t>:</w:t>
      </w:r>
      <w:r w:rsidR="000A330C">
        <w:rPr>
          <w:rFonts w:cs="Calibri"/>
          <w:lang w:val="en-US"/>
        </w:rPr>
        <w:t>1</w:t>
      </w:r>
      <w:r w:rsidR="00384462" w:rsidRPr="006577FA">
        <w:rPr>
          <w:rFonts w:cs="Calibri"/>
          <w:lang w:val="en-US"/>
        </w:rPr>
        <w:t>0</w:t>
      </w:r>
      <w:r w:rsidR="002619C5" w:rsidRPr="006577FA">
        <w:rPr>
          <w:rFonts w:cs="Calibri"/>
          <w:lang w:val="en-US"/>
        </w:rPr>
        <w:t xml:space="preserve"> – </w:t>
      </w:r>
      <w:r w:rsidR="000A330C">
        <w:rPr>
          <w:rFonts w:cs="Calibri"/>
          <w:lang w:val="en-US"/>
        </w:rPr>
        <w:t>08</w:t>
      </w:r>
      <w:r w:rsidR="002619C5" w:rsidRPr="006577FA">
        <w:rPr>
          <w:rFonts w:cs="Calibri"/>
          <w:lang w:val="en-US"/>
        </w:rPr>
        <w:t>:</w:t>
      </w:r>
      <w:r w:rsidR="000A330C">
        <w:rPr>
          <w:rFonts w:cs="Calibri"/>
          <w:lang w:val="en-US"/>
        </w:rPr>
        <w:t>30</w:t>
      </w:r>
      <w:r w:rsidR="00384462" w:rsidRPr="006577FA">
        <w:rPr>
          <w:rFonts w:cs="Calibri"/>
          <w:lang w:val="en-US"/>
        </w:rPr>
        <w:tab/>
      </w:r>
      <w:r w:rsidR="003E5FB8" w:rsidRPr="006577FA">
        <w:rPr>
          <w:rFonts w:cs="Calibri"/>
          <w:lang w:val="en-US"/>
        </w:rPr>
        <w:tab/>
      </w:r>
      <w:r w:rsidR="00483E97" w:rsidRPr="00483E97">
        <w:rPr>
          <w:rFonts w:cs="Calibri"/>
          <w:lang w:val="en-US"/>
        </w:rPr>
        <w:t xml:space="preserve">Cytological and </w:t>
      </w:r>
      <w:r w:rsidR="00E0605D">
        <w:rPr>
          <w:rFonts w:cs="Calibri"/>
          <w:lang w:val="en-US"/>
        </w:rPr>
        <w:t>H</w:t>
      </w:r>
      <w:r w:rsidR="00483E97" w:rsidRPr="00483E97">
        <w:rPr>
          <w:rFonts w:cs="Calibri"/>
          <w:lang w:val="en-US"/>
        </w:rPr>
        <w:t xml:space="preserve">istological </w:t>
      </w:r>
      <w:r w:rsidR="00E0605D">
        <w:rPr>
          <w:rFonts w:cs="Calibri"/>
          <w:lang w:val="en-US"/>
        </w:rPr>
        <w:t>C</w:t>
      </w:r>
      <w:r w:rsidR="00483E97" w:rsidRPr="00483E97">
        <w:rPr>
          <w:rFonts w:cs="Calibri"/>
          <w:lang w:val="en-US"/>
        </w:rPr>
        <w:t xml:space="preserve">lassifications of </w:t>
      </w:r>
      <w:r w:rsidR="00E0605D">
        <w:rPr>
          <w:rFonts w:cs="Calibri"/>
          <w:lang w:val="en-US"/>
        </w:rPr>
        <w:t>T</w:t>
      </w:r>
      <w:r w:rsidR="00483E97" w:rsidRPr="00483E97">
        <w:rPr>
          <w:rFonts w:cs="Calibri"/>
          <w:lang w:val="en-US"/>
        </w:rPr>
        <w:t xml:space="preserve">hyroid </w:t>
      </w:r>
      <w:r w:rsidR="00E0605D">
        <w:rPr>
          <w:rFonts w:cs="Calibri"/>
          <w:lang w:val="en-US"/>
        </w:rPr>
        <w:t>N</w:t>
      </w:r>
      <w:r w:rsidR="00483E97" w:rsidRPr="00483E97">
        <w:rPr>
          <w:rFonts w:cs="Calibri"/>
          <w:lang w:val="en-US"/>
        </w:rPr>
        <w:t xml:space="preserve">odules and </w:t>
      </w:r>
      <w:r w:rsidR="00483E97">
        <w:rPr>
          <w:rFonts w:cs="Calibri"/>
          <w:lang w:val="en-US"/>
        </w:rPr>
        <w:t xml:space="preserve">      </w:t>
      </w:r>
      <w:r w:rsidR="00E0605D">
        <w:rPr>
          <w:rFonts w:cs="Calibri"/>
          <w:lang w:val="en-US"/>
        </w:rPr>
        <w:t>T</w:t>
      </w:r>
      <w:r w:rsidR="00483E97" w:rsidRPr="00483E97">
        <w:rPr>
          <w:rFonts w:cs="Calibri"/>
          <w:lang w:val="en-US"/>
        </w:rPr>
        <w:t xml:space="preserve">hyroid </w:t>
      </w:r>
      <w:r w:rsidR="00E0605D">
        <w:rPr>
          <w:rFonts w:cs="Calibri"/>
          <w:lang w:val="en-US"/>
        </w:rPr>
        <w:t>T</w:t>
      </w:r>
      <w:r w:rsidR="007778C7" w:rsidRPr="00483E97">
        <w:rPr>
          <w:rFonts w:cs="Calibri"/>
          <w:lang w:val="en-US"/>
        </w:rPr>
        <w:t>umo</w:t>
      </w:r>
      <w:r w:rsidR="004C79B9">
        <w:rPr>
          <w:rFonts w:cs="Calibri"/>
          <w:lang w:val="en-US"/>
        </w:rPr>
        <w:t>u</w:t>
      </w:r>
      <w:r w:rsidR="007778C7" w:rsidRPr="00483E97">
        <w:rPr>
          <w:rFonts w:cs="Calibri"/>
          <w:lang w:val="en-US"/>
        </w:rPr>
        <w:t>rs</w:t>
      </w:r>
      <w:r w:rsidR="007236AF" w:rsidRPr="006577FA">
        <w:rPr>
          <w:rFonts w:cs="Calibri"/>
          <w:lang w:val="en-US"/>
        </w:rPr>
        <w:tab/>
      </w:r>
    </w:p>
    <w:p w14:paraId="6796B269" w14:textId="2ED9C2FA" w:rsidR="00BA43A1" w:rsidRPr="00251382" w:rsidRDefault="007778C7" w:rsidP="00483E97">
      <w:pPr>
        <w:spacing w:after="0"/>
        <w:ind w:left="2830" w:hanging="2830"/>
        <w:contextualSpacing/>
        <w:rPr>
          <w:rFonts w:cs="Calibri"/>
          <w:i/>
          <w:iCs/>
          <w:lang w:val="en-US"/>
        </w:rPr>
      </w:pPr>
      <w:r>
        <w:rPr>
          <w:rFonts w:cs="Calibri"/>
          <w:lang w:val="en-US"/>
        </w:rPr>
        <w:tab/>
      </w:r>
      <w:r w:rsidRPr="00251382">
        <w:rPr>
          <w:rFonts w:cs="Calibri"/>
          <w:i/>
          <w:iCs/>
          <w:lang w:val="en-US"/>
        </w:rPr>
        <w:t>E.D. Rossi</w:t>
      </w:r>
      <w:r w:rsidR="007236AF" w:rsidRPr="00251382">
        <w:rPr>
          <w:rFonts w:cs="Calibri"/>
          <w:i/>
          <w:iCs/>
          <w:lang w:val="en-US"/>
        </w:rPr>
        <w:tab/>
      </w:r>
      <w:r w:rsidR="008D5C9C" w:rsidRPr="00251382">
        <w:rPr>
          <w:rFonts w:cs="Calibri"/>
          <w:i/>
          <w:iCs/>
          <w:lang w:val="en-US"/>
        </w:rPr>
        <w:tab/>
      </w:r>
    </w:p>
    <w:p w14:paraId="0FCF563F" w14:textId="27B0C480" w:rsidR="00251382" w:rsidRDefault="0017106F" w:rsidP="00251382">
      <w:pPr>
        <w:ind w:left="2830" w:hanging="2830"/>
        <w:contextualSpacing/>
        <w:rPr>
          <w:rFonts w:cs="Calibri"/>
          <w:lang w:val="en-US"/>
        </w:rPr>
      </w:pPr>
      <w:r>
        <w:rPr>
          <w:rFonts w:cs="Calibri"/>
          <w:lang w:val="en-US"/>
        </w:rPr>
        <w:t>08</w:t>
      </w:r>
      <w:r w:rsidR="002619C5" w:rsidRPr="006577FA">
        <w:rPr>
          <w:rFonts w:cs="Calibri"/>
          <w:lang w:val="en-US"/>
        </w:rPr>
        <w:t>:</w:t>
      </w:r>
      <w:r>
        <w:rPr>
          <w:rFonts w:cs="Calibri"/>
          <w:lang w:val="en-US"/>
        </w:rPr>
        <w:t>40</w:t>
      </w:r>
      <w:r w:rsidR="002619C5" w:rsidRPr="006577FA">
        <w:rPr>
          <w:rFonts w:cs="Calibri"/>
          <w:lang w:val="en-US"/>
        </w:rPr>
        <w:t xml:space="preserve"> – </w:t>
      </w:r>
      <w:r>
        <w:rPr>
          <w:rFonts w:cs="Calibri"/>
          <w:lang w:val="en-US"/>
        </w:rPr>
        <w:t>09</w:t>
      </w:r>
      <w:r w:rsidR="002619C5" w:rsidRPr="006577FA">
        <w:rPr>
          <w:rFonts w:cs="Calibri"/>
          <w:lang w:val="en-US"/>
        </w:rPr>
        <w:t>:</w:t>
      </w:r>
      <w:r>
        <w:rPr>
          <w:rFonts w:cs="Calibri"/>
          <w:lang w:val="en-US"/>
        </w:rPr>
        <w:t>0</w:t>
      </w:r>
      <w:r w:rsidR="00384462" w:rsidRPr="006577FA">
        <w:rPr>
          <w:rFonts w:cs="Calibri"/>
          <w:lang w:val="en-US"/>
        </w:rPr>
        <w:t>0</w:t>
      </w:r>
      <w:r w:rsidR="00384462" w:rsidRPr="006577FA">
        <w:rPr>
          <w:rFonts w:cs="Calibri"/>
          <w:lang w:val="en-US"/>
        </w:rPr>
        <w:tab/>
      </w:r>
      <w:r w:rsidR="003E5FB8" w:rsidRPr="006577FA">
        <w:rPr>
          <w:rFonts w:cs="Calibri"/>
          <w:lang w:val="en-US"/>
        </w:rPr>
        <w:tab/>
      </w:r>
      <w:r w:rsidR="00251382" w:rsidRPr="00251382">
        <w:rPr>
          <w:rFonts w:cs="Calibri"/>
          <w:lang w:val="en-US"/>
        </w:rPr>
        <w:t xml:space="preserve">Evaluation and </w:t>
      </w:r>
      <w:r w:rsidR="00E0605D">
        <w:rPr>
          <w:rFonts w:cs="Calibri"/>
          <w:lang w:val="en-US"/>
        </w:rPr>
        <w:t>M</w:t>
      </w:r>
      <w:r w:rsidR="00251382" w:rsidRPr="00251382">
        <w:rPr>
          <w:rFonts w:cs="Calibri"/>
          <w:lang w:val="en-US"/>
        </w:rPr>
        <w:t xml:space="preserve">anagement of </w:t>
      </w:r>
      <w:r w:rsidR="00E0605D">
        <w:rPr>
          <w:rFonts w:cs="Calibri"/>
          <w:lang w:val="en-US"/>
        </w:rPr>
        <w:t>T</w:t>
      </w:r>
      <w:r w:rsidR="00251382" w:rsidRPr="00251382">
        <w:rPr>
          <w:rFonts w:cs="Calibri"/>
          <w:lang w:val="en-US"/>
        </w:rPr>
        <w:t xml:space="preserve">hyroid </w:t>
      </w:r>
      <w:r w:rsidR="00E0605D">
        <w:rPr>
          <w:rFonts w:cs="Calibri"/>
          <w:lang w:val="en-US"/>
        </w:rPr>
        <w:t>N</w:t>
      </w:r>
      <w:r w:rsidR="00251382" w:rsidRPr="00251382">
        <w:rPr>
          <w:rFonts w:cs="Calibri"/>
          <w:lang w:val="en-US"/>
        </w:rPr>
        <w:t xml:space="preserve">odules: </w:t>
      </w:r>
      <w:r w:rsidR="00E0605D">
        <w:rPr>
          <w:rFonts w:cs="Calibri"/>
          <w:lang w:val="en-US"/>
        </w:rPr>
        <w:t>I</w:t>
      </w:r>
      <w:r w:rsidR="00251382" w:rsidRPr="00251382">
        <w:rPr>
          <w:rFonts w:cs="Calibri"/>
          <w:lang w:val="en-US"/>
        </w:rPr>
        <w:t xml:space="preserve">ntegrating </w:t>
      </w:r>
      <w:r w:rsidR="00E0605D">
        <w:rPr>
          <w:rFonts w:cs="Calibri"/>
          <w:lang w:val="en-US"/>
        </w:rPr>
        <w:t>I</w:t>
      </w:r>
      <w:r w:rsidR="00251382" w:rsidRPr="00251382">
        <w:rPr>
          <w:rFonts w:cs="Calibri"/>
          <w:lang w:val="en-US"/>
        </w:rPr>
        <w:t xml:space="preserve">maging, </w:t>
      </w:r>
      <w:r w:rsidR="00E0605D">
        <w:rPr>
          <w:rFonts w:cs="Calibri"/>
          <w:lang w:val="en-US"/>
        </w:rPr>
        <w:t>C</w:t>
      </w:r>
      <w:r w:rsidR="00251382" w:rsidRPr="00251382">
        <w:rPr>
          <w:rFonts w:cs="Calibri"/>
          <w:lang w:val="en-US"/>
        </w:rPr>
        <w:t xml:space="preserve">ytology and </w:t>
      </w:r>
      <w:r w:rsidR="00E0605D">
        <w:rPr>
          <w:rFonts w:cs="Calibri"/>
          <w:lang w:val="en-US"/>
        </w:rPr>
        <w:t>M</w:t>
      </w:r>
      <w:r w:rsidR="00251382" w:rsidRPr="00251382">
        <w:rPr>
          <w:rFonts w:cs="Calibri"/>
          <w:lang w:val="en-US"/>
        </w:rPr>
        <w:t xml:space="preserve">olecular </w:t>
      </w:r>
      <w:r w:rsidR="00E0605D">
        <w:rPr>
          <w:rFonts w:cs="Calibri"/>
          <w:lang w:val="en-US"/>
        </w:rPr>
        <w:t>M</w:t>
      </w:r>
      <w:r w:rsidR="00251382" w:rsidRPr="00251382">
        <w:rPr>
          <w:rFonts w:cs="Calibri"/>
          <w:lang w:val="en-US"/>
        </w:rPr>
        <w:t>arkers</w:t>
      </w:r>
      <w:r w:rsidR="007236AF" w:rsidRPr="006577FA">
        <w:rPr>
          <w:rFonts w:cs="Calibri"/>
          <w:lang w:val="en-US"/>
        </w:rPr>
        <w:tab/>
      </w:r>
      <w:r w:rsidR="007236AF" w:rsidRPr="006577FA">
        <w:rPr>
          <w:rFonts w:cs="Calibri"/>
          <w:lang w:val="en-US"/>
        </w:rPr>
        <w:tab/>
      </w:r>
    </w:p>
    <w:p w14:paraId="2171A734" w14:textId="3E803148" w:rsidR="006D56DA" w:rsidRPr="006577FA" w:rsidRDefault="00251382" w:rsidP="00251382">
      <w:pPr>
        <w:ind w:left="2830" w:hanging="2830"/>
        <w:contextualSpacing/>
        <w:rPr>
          <w:rFonts w:cs="Calibri"/>
          <w:lang w:val="en-US"/>
        </w:rPr>
      </w:pPr>
      <w:r>
        <w:rPr>
          <w:rFonts w:cs="Calibri"/>
          <w:lang w:val="en-US"/>
        </w:rPr>
        <w:tab/>
      </w:r>
      <w:r>
        <w:rPr>
          <w:rFonts w:cs="Calibri"/>
          <w:i/>
          <w:iCs/>
          <w:lang w:val="en-US"/>
        </w:rPr>
        <w:t>A. Pontecorvi</w:t>
      </w:r>
      <w:r w:rsidR="007236AF" w:rsidRPr="006577FA">
        <w:rPr>
          <w:rFonts w:cs="Calibri"/>
          <w:lang w:val="en-US"/>
        </w:rPr>
        <w:tab/>
      </w:r>
      <w:r w:rsidR="008D5C9C" w:rsidRPr="006577FA">
        <w:rPr>
          <w:rFonts w:cs="Calibri"/>
          <w:lang w:val="en-US"/>
        </w:rPr>
        <w:tab/>
      </w:r>
    </w:p>
    <w:p w14:paraId="3618F13C" w14:textId="08C9E98B" w:rsidR="00B957B1" w:rsidRDefault="00396336" w:rsidP="00B957B1">
      <w:pPr>
        <w:ind w:left="2830" w:hanging="2830"/>
        <w:contextualSpacing/>
        <w:rPr>
          <w:rFonts w:cs="Calibri"/>
          <w:lang w:val="en-US"/>
        </w:rPr>
      </w:pPr>
      <w:r>
        <w:rPr>
          <w:rFonts w:cs="Calibri"/>
          <w:lang w:val="en-US"/>
        </w:rPr>
        <w:t>09</w:t>
      </w:r>
      <w:r w:rsidR="002619C5" w:rsidRPr="006577FA">
        <w:rPr>
          <w:rFonts w:cs="Calibri"/>
          <w:lang w:val="en-US"/>
        </w:rPr>
        <w:t>:</w:t>
      </w:r>
      <w:r>
        <w:rPr>
          <w:rFonts w:cs="Calibri"/>
          <w:lang w:val="en-US"/>
        </w:rPr>
        <w:t>1</w:t>
      </w:r>
      <w:r w:rsidR="00384462" w:rsidRPr="006577FA">
        <w:rPr>
          <w:rFonts w:cs="Calibri"/>
          <w:lang w:val="en-US"/>
        </w:rPr>
        <w:t>0</w:t>
      </w:r>
      <w:r w:rsidR="002619C5" w:rsidRPr="006577FA">
        <w:rPr>
          <w:rFonts w:cs="Calibri"/>
          <w:lang w:val="en-US"/>
        </w:rPr>
        <w:t xml:space="preserve"> – </w:t>
      </w:r>
      <w:r>
        <w:rPr>
          <w:rFonts w:cs="Calibri"/>
          <w:lang w:val="en-US"/>
        </w:rPr>
        <w:t>09</w:t>
      </w:r>
      <w:r w:rsidR="002619C5" w:rsidRPr="006577FA">
        <w:rPr>
          <w:rFonts w:cs="Calibri"/>
          <w:lang w:val="en-US"/>
        </w:rPr>
        <w:t>:</w:t>
      </w:r>
      <w:r>
        <w:rPr>
          <w:rFonts w:cs="Calibri"/>
          <w:lang w:val="en-US"/>
        </w:rPr>
        <w:t>30</w:t>
      </w:r>
      <w:r w:rsidR="00384462" w:rsidRPr="006577FA">
        <w:rPr>
          <w:rFonts w:cs="Calibri"/>
          <w:lang w:val="en-US"/>
        </w:rPr>
        <w:tab/>
      </w:r>
      <w:r w:rsidR="003E5FB8" w:rsidRPr="006577FA">
        <w:rPr>
          <w:rFonts w:cs="Calibri"/>
          <w:lang w:val="en-US"/>
        </w:rPr>
        <w:tab/>
      </w:r>
      <w:r w:rsidR="00B957B1" w:rsidRPr="00B957B1">
        <w:rPr>
          <w:rFonts w:cs="Calibri"/>
          <w:lang w:val="en-US"/>
        </w:rPr>
        <w:t xml:space="preserve">Management of </w:t>
      </w:r>
      <w:r w:rsidR="002E6A6D">
        <w:rPr>
          <w:rFonts w:cs="Calibri"/>
          <w:lang w:val="en-US"/>
        </w:rPr>
        <w:t>L</w:t>
      </w:r>
      <w:r w:rsidR="00B957B1" w:rsidRPr="00B957B1">
        <w:rPr>
          <w:rFonts w:cs="Calibri"/>
          <w:lang w:val="en-US"/>
        </w:rPr>
        <w:t>ow-risk</w:t>
      </w:r>
      <w:r w:rsidR="008418AE">
        <w:rPr>
          <w:rFonts w:cs="Calibri"/>
          <w:lang w:val="en-US"/>
        </w:rPr>
        <w:t xml:space="preserve"> T</w:t>
      </w:r>
      <w:r w:rsidR="00B957B1" w:rsidRPr="00B957B1">
        <w:rPr>
          <w:rFonts w:cs="Calibri"/>
          <w:lang w:val="en-US"/>
        </w:rPr>
        <w:t xml:space="preserve">hyroid </w:t>
      </w:r>
      <w:r w:rsidR="008418AE">
        <w:rPr>
          <w:rFonts w:cs="Calibri"/>
          <w:lang w:val="en-US"/>
        </w:rPr>
        <w:t>C</w:t>
      </w:r>
      <w:r w:rsidR="00B957B1" w:rsidRPr="00B957B1">
        <w:rPr>
          <w:rFonts w:cs="Calibri"/>
          <w:lang w:val="en-US"/>
        </w:rPr>
        <w:t xml:space="preserve">ancer: </w:t>
      </w:r>
      <w:r w:rsidR="008418AE">
        <w:rPr>
          <w:rFonts w:cs="Calibri"/>
          <w:lang w:val="en-US"/>
        </w:rPr>
        <w:t>S</w:t>
      </w:r>
      <w:r w:rsidR="00B957B1" w:rsidRPr="00B957B1">
        <w:rPr>
          <w:rFonts w:cs="Calibri"/>
          <w:lang w:val="en-US"/>
        </w:rPr>
        <w:t xml:space="preserve">election for </w:t>
      </w:r>
      <w:r w:rsidR="008418AE">
        <w:rPr>
          <w:rFonts w:cs="Calibri"/>
          <w:lang w:val="en-US"/>
        </w:rPr>
        <w:t>A</w:t>
      </w:r>
      <w:r w:rsidR="00B957B1" w:rsidRPr="00B957B1">
        <w:rPr>
          <w:rFonts w:cs="Calibri"/>
          <w:lang w:val="en-US"/>
        </w:rPr>
        <w:t xml:space="preserve">ctive </w:t>
      </w:r>
      <w:r w:rsidR="008418AE">
        <w:rPr>
          <w:rFonts w:cs="Calibri"/>
          <w:lang w:val="en-US"/>
        </w:rPr>
        <w:t>S</w:t>
      </w:r>
      <w:r w:rsidR="00B957B1" w:rsidRPr="00B957B1">
        <w:rPr>
          <w:rFonts w:cs="Calibri"/>
          <w:lang w:val="en-US"/>
        </w:rPr>
        <w:t xml:space="preserve">urveillance vs </w:t>
      </w:r>
      <w:r w:rsidR="008418AE">
        <w:rPr>
          <w:rFonts w:cs="Calibri"/>
          <w:lang w:val="en-US"/>
        </w:rPr>
        <w:t>M</w:t>
      </w:r>
      <w:r w:rsidR="00B957B1" w:rsidRPr="00B957B1">
        <w:rPr>
          <w:rFonts w:cs="Calibri"/>
          <w:lang w:val="en-US"/>
        </w:rPr>
        <w:t xml:space="preserve">inimally </w:t>
      </w:r>
      <w:r w:rsidR="008418AE">
        <w:rPr>
          <w:rFonts w:cs="Calibri"/>
          <w:lang w:val="en-US"/>
        </w:rPr>
        <w:t>I</w:t>
      </w:r>
      <w:r w:rsidR="00B957B1" w:rsidRPr="00B957B1">
        <w:rPr>
          <w:rFonts w:cs="Calibri"/>
          <w:lang w:val="en-US"/>
        </w:rPr>
        <w:t xml:space="preserve">nvasive </w:t>
      </w:r>
      <w:r w:rsidR="008418AE">
        <w:rPr>
          <w:rFonts w:cs="Calibri"/>
          <w:lang w:val="en-US"/>
        </w:rPr>
        <w:t>T</w:t>
      </w:r>
      <w:r w:rsidR="00B957B1" w:rsidRPr="00B957B1">
        <w:rPr>
          <w:rFonts w:cs="Calibri"/>
          <w:lang w:val="en-US"/>
        </w:rPr>
        <w:t xml:space="preserve">reatment </w:t>
      </w:r>
      <w:r w:rsidR="008418AE">
        <w:rPr>
          <w:rFonts w:cs="Calibri"/>
          <w:lang w:val="en-US"/>
        </w:rPr>
        <w:t>v</w:t>
      </w:r>
      <w:r w:rsidR="00B957B1" w:rsidRPr="00B957B1">
        <w:rPr>
          <w:rFonts w:cs="Calibri"/>
          <w:lang w:val="en-US"/>
        </w:rPr>
        <w:t xml:space="preserve">s </w:t>
      </w:r>
      <w:r w:rsidR="008418AE">
        <w:rPr>
          <w:rFonts w:cs="Calibri"/>
          <w:lang w:val="en-US"/>
        </w:rPr>
        <w:t>S</w:t>
      </w:r>
      <w:r w:rsidR="00B957B1" w:rsidRPr="00B957B1">
        <w:rPr>
          <w:rFonts w:cs="Calibri"/>
          <w:lang w:val="en-US"/>
        </w:rPr>
        <w:t>urgery</w:t>
      </w:r>
      <w:r w:rsidR="007236AF" w:rsidRPr="006577FA">
        <w:rPr>
          <w:rFonts w:cs="Calibri"/>
          <w:lang w:val="en-US"/>
        </w:rPr>
        <w:tab/>
      </w:r>
    </w:p>
    <w:p w14:paraId="014109F8" w14:textId="2498DCF0" w:rsidR="00B45E48" w:rsidRPr="006577FA" w:rsidRDefault="00B957B1" w:rsidP="00B957B1">
      <w:pPr>
        <w:ind w:left="2830" w:hanging="2830"/>
        <w:contextualSpacing/>
        <w:rPr>
          <w:rFonts w:cs="Calibri"/>
          <w:lang w:val="en-US"/>
        </w:rPr>
      </w:pPr>
      <w:r>
        <w:rPr>
          <w:rFonts w:cs="Calibri"/>
          <w:lang w:val="en-US"/>
        </w:rPr>
        <w:tab/>
      </w:r>
      <w:r w:rsidR="008D5C9C" w:rsidRPr="006577FA">
        <w:rPr>
          <w:rFonts w:cs="Calibri"/>
          <w:lang w:val="en-US"/>
        </w:rPr>
        <w:tab/>
      </w:r>
      <w:r>
        <w:rPr>
          <w:rFonts w:cs="Calibri"/>
          <w:i/>
          <w:iCs/>
          <w:lang w:val="en-US"/>
        </w:rPr>
        <w:t>E. Papini</w:t>
      </w:r>
    </w:p>
    <w:p w14:paraId="60473AD6" w14:textId="7817D56C" w:rsidR="00B77F29" w:rsidRDefault="00B957B1" w:rsidP="0035545D">
      <w:pPr>
        <w:ind w:left="2830" w:hanging="2830"/>
        <w:contextualSpacing/>
        <w:rPr>
          <w:rFonts w:cs="Calibri"/>
          <w:lang w:val="en-US"/>
        </w:rPr>
      </w:pPr>
      <w:r>
        <w:rPr>
          <w:rFonts w:cs="Calibri"/>
          <w:lang w:val="en-US"/>
        </w:rPr>
        <w:t>0</w:t>
      </w:r>
      <w:r w:rsidR="00B179F1">
        <w:rPr>
          <w:rFonts w:cs="Calibri"/>
          <w:lang w:val="en-US"/>
        </w:rPr>
        <w:t>9</w:t>
      </w:r>
      <w:r w:rsidR="00286548" w:rsidRPr="006577FA">
        <w:rPr>
          <w:rFonts w:cs="Calibri"/>
          <w:lang w:val="en-US"/>
        </w:rPr>
        <w:t>:4</w:t>
      </w:r>
      <w:r w:rsidR="00B179F1">
        <w:rPr>
          <w:rFonts w:cs="Calibri"/>
          <w:lang w:val="en-US"/>
        </w:rPr>
        <w:t>0</w:t>
      </w:r>
      <w:r w:rsidR="00286548" w:rsidRPr="006577FA">
        <w:rPr>
          <w:rFonts w:cs="Calibri"/>
          <w:lang w:val="en-US"/>
        </w:rPr>
        <w:t xml:space="preserve"> – 1</w:t>
      </w:r>
      <w:r w:rsidR="00B179F1">
        <w:rPr>
          <w:rFonts w:cs="Calibri"/>
          <w:lang w:val="en-US"/>
        </w:rPr>
        <w:t>0</w:t>
      </w:r>
      <w:r w:rsidR="00286548" w:rsidRPr="006577FA">
        <w:rPr>
          <w:rFonts w:cs="Calibri"/>
          <w:lang w:val="en-US"/>
        </w:rPr>
        <w:t>:00</w:t>
      </w:r>
      <w:r w:rsidR="00286548" w:rsidRPr="006577FA">
        <w:rPr>
          <w:rFonts w:cs="Calibri"/>
          <w:lang w:val="en-US"/>
        </w:rPr>
        <w:tab/>
      </w:r>
      <w:r w:rsidR="003E5FB8" w:rsidRPr="006577FA">
        <w:rPr>
          <w:rFonts w:cs="Calibri"/>
          <w:lang w:val="en-US"/>
        </w:rPr>
        <w:tab/>
      </w:r>
      <w:r w:rsidR="0035545D" w:rsidRPr="0035545D">
        <w:rPr>
          <w:rFonts w:cs="Calibri"/>
          <w:lang w:val="en-US"/>
        </w:rPr>
        <w:t xml:space="preserve">Is </w:t>
      </w:r>
      <w:r w:rsidR="008418AE">
        <w:rPr>
          <w:rFonts w:cs="Calibri"/>
          <w:lang w:val="en-US"/>
        </w:rPr>
        <w:t>T</w:t>
      </w:r>
      <w:r w:rsidR="0035545D" w:rsidRPr="0035545D">
        <w:rPr>
          <w:rFonts w:cs="Calibri"/>
          <w:lang w:val="en-US"/>
        </w:rPr>
        <w:t xml:space="preserve">here a </w:t>
      </w:r>
      <w:r w:rsidR="008418AE">
        <w:rPr>
          <w:rFonts w:cs="Calibri"/>
          <w:lang w:val="en-US"/>
        </w:rPr>
        <w:t>R</w:t>
      </w:r>
      <w:r w:rsidR="0035545D" w:rsidRPr="0035545D">
        <w:rPr>
          <w:rFonts w:cs="Calibri"/>
          <w:lang w:val="en-US"/>
        </w:rPr>
        <w:t xml:space="preserve">ole for </w:t>
      </w:r>
      <w:r w:rsidR="008418AE">
        <w:rPr>
          <w:rFonts w:cs="Calibri"/>
          <w:lang w:val="en-US"/>
        </w:rPr>
        <w:t>P</w:t>
      </w:r>
      <w:r w:rsidR="0035545D" w:rsidRPr="0035545D">
        <w:rPr>
          <w:rFonts w:cs="Calibri"/>
          <w:lang w:val="en-US"/>
        </w:rPr>
        <w:t xml:space="preserve">rophylactic </w:t>
      </w:r>
      <w:r w:rsidR="00C46B89">
        <w:rPr>
          <w:rFonts w:cs="Calibri"/>
          <w:lang w:val="en-US"/>
        </w:rPr>
        <w:t>N</w:t>
      </w:r>
      <w:r w:rsidR="0035545D" w:rsidRPr="0035545D">
        <w:rPr>
          <w:rFonts w:cs="Calibri"/>
          <w:lang w:val="en-US"/>
        </w:rPr>
        <w:t xml:space="preserve">eck </w:t>
      </w:r>
      <w:r w:rsidR="00C46B89">
        <w:rPr>
          <w:rFonts w:cs="Calibri"/>
          <w:lang w:val="en-US"/>
        </w:rPr>
        <w:t>D</w:t>
      </w:r>
      <w:r w:rsidR="0035545D" w:rsidRPr="0035545D">
        <w:rPr>
          <w:rFonts w:cs="Calibri"/>
          <w:lang w:val="en-US"/>
        </w:rPr>
        <w:t xml:space="preserve">issection in </w:t>
      </w:r>
      <w:r w:rsidR="00C46B89">
        <w:rPr>
          <w:rFonts w:cs="Calibri"/>
          <w:lang w:val="en-US"/>
        </w:rPr>
        <w:t>T</w:t>
      </w:r>
      <w:r w:rsidR="0035545D" w:rsidRPr="0035545D">
        <w:rPr>
          <w:rFonts w:cs="Calibri"/>
          <w:lang w:val="en-US"/>
        </w:rPr>
        <w:t xml:space="preserve">hyroid </w:t>
      </w:r>
      <w:r w:rsidR="00C46B89">
        <w:rPr>
          <w:rFonts w:cs="Calibri"/>
          <w:lang w:val="en-US"/>
        </w:rPr>
        <w:t>C</w:t>
      </w:r>
      <w:r w:rsidR="0035545D" w:rsidRPr="0035545D">
        <w:rPr>
          <w:rFonts w:cs="Calibri"/>
          <w:lang w:val="en-US"/>
        </w:rPr>
        <w:t xml:space="preserve">arcinoma of </w:t>
      </w:r>
      <w:r w:rsidR="00C46B89">
        <w:rPr>
          <w:rFonts w:cs="Calibri"/>
          <w:lang w:val="en-US"/>
        </w:rPr>
        <w:t>F</w:t>
      </w:r>
      <w:r w:rsidR="0035545D" w:rsidRPr="0035545D">
        <w:rPr>
          <w:rFonts w:cs="Calibri"/>
          <w:lang w:val="en-US"/>
        </w:rPr>
        <w:t xml:space="preserve">ollicular </w:t>
      </w:r>
      <w:r w:rsidR="00C46B89">
        <w:rPr>
          <w:rFonts w:cs="Calibri"/>
          <w:lang w:val="en-US"/>
        </w:rPr>
        <w:t>C</w:t>
      </w:r>
      <w:r w:rsidR="0035545D" w:rsidRPr="0035545D">
        <w:rPr>
          <w:rFonts w:cs="Calibri"/>
          <w:lang w:val="en-US"/>
        </w:rPr>
        <w:t xml:space="preserve">ells </w:t>
      </w:r>
      <w:r w:rsidR="00C46B89">
        <w:rPr>
          <w:rFonts w:cs="Calibri"/>
          <w:lang w:val="en-US"/>
        </w:rPr>
        <w:t>O</w:t>
      </w:r>
      <w:r w:rsidR="0035545D" w:rsidRPr="0035545D">
        <w:rPr>
          <w:rFonts w:cs="Calibri"/>
          <w:lang w:val="en-US"/>
        </w:rPr>
        <w:t>rigin?</w:t>
      </w:r>
      <w:r w:rsidR="009A5DBE" w:rsidRPr="006577FA">
        <w:rPr>
          <w:rFonts w:cs="Calibri"/>
          <w:lang w:val="en-US"/>
        </w:rPr>
        <w:tab/>
      </w:r>
    </w:p>
    <w:p w14:paraId="2D82F48E" w14:textId="3C9FF455" w:rsidR="0035545D" w:rsidRPr="0035545D" w:rsidRDefault="0035545D" w:rsidP="0035545D">
      <w:pPr>
        <w:ind w:left="2830" w:hanging="2830"/>
        <w:contextualSpacing/>
        <w:rPr>
          <w:rFonts w:cs="Calibri"/>
          <w:i/>
          <w:iCs/>
          <w:lang w:val="en-US"/>
        </w:rPr>
      </w:pPr>
      <w:r>
        <w:rPr>
          <w:rFonts w:cs="Calibri"/>
          <w:lang w:val="en-US"/>
        </w:rPr>
        <w:tab/>
      </w:r>
      <w:r>
        <w:rPr>
          <w:rFonts w:cs="Calibri"/>
          <w:i/>
          <w:iCs/>
          <w:lang w:val="en-US"/>
        </w:rPr>
        <w:t>C. De Crea</w:t>
      </w:r>
    </w:p>
    <w:p w14:paraId="65936DCF" w14:textId="5CB85681" w:rsidR="00C952EB" w:rsidRDefault="00384462" w:rsidP="00E13A44">
      <w:pPr>
        <w:ind w:left="2830" w:hanging="2830"/>
        <w:contextualSpacing/>
        <w:rPr>
          <w:rFonts w:cs="Calibri"/>
          <w:lang w:val="en-US"/>
        </w:rPr>
      </w:pPr>
      <w:r w:rsidRPr="00156485">
        <w:rPr>
          <w:rFonts w:cs="Calibri"/>
          <w:lang w:val="ca-ES"/>
        </w:rPr>
        <w:t>1</w:t>
      </w:r>
      <w:r w:rsidR="006E068C">
        <w:rPr>
          <w:rFonts w:cs="Calibri"/>
          <w:lang w:val="ca-ES"/>
        </w:rPr>
        <w:t>0</w:t>
      </w:r>
      <w:r w:rsidR="002619C5" w:rsidRPr="00156485">
        <w:rPr>
          <w:rFonts w:cs="Calibri"/>
          <w:lang w:val="ca-ES"/>
        </w:rPr>
        <w:t>:</w:t>
      </w:r>
      <w:r w:rsidR="0088154C">
        <w:rPr>
          <w:rFonts w:cs="Calibri"/>
          <w:lang w:val="ca-ES"/>
        </w:rPr>
        <w:t>1</w:t>
      </w:r>
      <w:r w:rsidR="003E5FB8">
        <w:rPr>
          <w:rFonts w:cs="Calibri"/>
          <w:lang w:val="ca-ES"/>
        </w:rPr>
        <w:t>0</w:t>
      </w:r>
      <w:r w:rsidR="002619C5" w:rsidRPr="00156485">
        <w:rPr>
          <w:rFonts w:cs="Calibri"/>
          <w:lang w:val="ca-ES"/>
        </w:rPr>
        <w:t xml:space="preserve"> – </w:t>
      </w:r>
      <w:r w:rsidRPr="00156485">
        <w:rPr>
          <w:rFonts w:cs="Calibri"/>
          <w:lang w:val="ca-ES"/>
        </w:rPr>
        <w:t>1</w:t>
      </w:r>
      <w:r w:rsidR="006E068C">
        <w:rPr>
          <w:rFonts w:cs="Calibri"/>
          <w:lang w:val="ca-ES"/>
        </w:rPr>
        <w:t>0</w:t>
      </w:r>
      <w:r w:rsidR="002619C5" w:rsidRPr="00156485">
        <w:rPr>
          <w:rFonts w:cs="Calibri"/>
          <w:lang w:val="ca-ES"/>
        </w:rPr>
        <w:t>:</w:t>
      </w:r>
      <w:r w:rsidR="0088154C">
        <w:rPr>
          <w:rFonts w:cs="Calibri"/>
          <w:lang w:val="ca-ES"/>
        </w:rPr>
        <w:t>3</w:t>
      </w:r>
      <w:r w:rsidR="003E5FB8">
        <w:rPr>
          <w:rFonts w:cs="Calibri"/>
          <w:lang w:val="ca-ES"/>
        </w:rPr>
        <w:t>0</w:t>
      </w:r>
      <w:r w:rsidRPr="00156485">
        <w:rPr>
          <w:rFonts w:cs="Calibri"/>
          <w:lang w:val="ca-ES"/>
        </w:rPr>
        <w:tab/>
      </w:r>
      <w:r w:rsidR="003E5FB8">
        <w:rPr>
          <w:rFonts w:cs="Calibri"/>
          <w:lang w:val="ca-ES"/>
        </w:rPr>
        <w:tab/>
      </w:r>
      <w:r w:rsidR="004B0DDE" w:rsidRPr="004B0DDE">
        <w:rPr>
          <w:rFonts w:cs="Calibri"/>
          <w:lang w:val="en-US"/>
        </w:rPr>
        <w:t xml:space="preserve">Definition and </w:t>
      </w:r>
      <w:r w:rsidR="00C46B89">
        <w:rPr>
          <w:rFonts w:cs="Calibri"/>
          <w:lang w:val="en-US"/>
        </w:rPr>
        <w:t>S</w:t>
      </w:r>
      <w:r w:rsidR="004B0DDE" w:rsidRPr="004B0DDE">
        <w:rPr>
          <w:rFonts w:cs="Calibri"/>
          <w:lang w:val="en-US"/>
        </w:rPr>
        <w:t xml:space="preserve">urgical </w:t>
      </w:r>
      <w:r w:rsidR="00C46B89">
        <w:rPr>
          <w:rFonts w:cs="Calibri"/>
          <w:lang w:val="en-US"/>
        </w:rPr>
        <w:t>M</w:t>
      </w:r>
      <w:r w:rsidR="004B0DDE" w:rsidRPr="004B0DDE">
        <w:rPr>
          <w:rFonts w:cs="Calibri"/>
          <w:lang w:val="en-US"/>
        </w:rPr>
        <w:t xml:space="preserve">anagement of </w:t>
      </w:r>
      <w:r w:rsidR="00C46B89">
        <w:rPr>
          <w:rFonts w:cs="Calibri"/>
          <w:lang w:val="en-US"/>
        </w:rPr>
        <w:t>L</w:t>
      </w:r>
      <w:r w:rsidR="004B0DDE" w:rsidRPr="004B0DDE">
        <w:rPr>
          <w:rFonts w:cs="Calibri"/>
          <w:lang w:val="en-US"/>
        </w:rPr>
        <w:t xml:space="preserve">ocally </w:t>
      </w:r>
      <w:r w:rsidR="00C46B89">
        <w:rPr>
          <w:rFonts w:cs="Calibri"/>
          <w:lang w:val="en-US"/>
        </w:rPr>
        <w:t>A</w:t>
      </w:r>
      <w:r w:rsidR="004B0DDE" w:rsidRPr="004B0DDE">
        <w:rPr>
          <w:rFonts w:cs="Calibri"/>
          <w:lang w:val="en-US"/>
        </w:rPr>
        <w:t xml:space="preserve">dvanced </w:t>
      </w:r>
      <w:r w:rsidR="00C46B89">
        <w:rPr>
          <w:rFonts w:cs="Calibri"/>
          <w:lang w:val="en-US"/>
        </w:rPr>
        <w:t>T</w:t>
      </w:r>
      <w:r w:rsidR="004B0DDE" w:rsidRPr="004B0DDE">
        <w:rPr>
          <w:rFonts w:cs="Calibri"/>
          <w:lang w:val="en-US"/>
        </w:rPr>
        <w:t xml:space="preserve">hyroid </w:t>
      </w:r>
      <w:r w:rsidR="00C46B89">
        <w:rPr>
          <w:rFonts w:cs="Calibri"/>
          <w:lang w:val="en-US"/>
        </w:rPr>
        <w:t>C</w:t>
      </w:r>
      <w:r w:rsidR="004B0DDE" w:rsidRPr="004B0DDE">
        <w:rPr>
          <w:rFonts w:cs="Calibri"/>
          <w:lang w:val="en-US"/>
        </w:rPr>
        <w:t>arcinoma</w:t>
      </w:r>
    </w:p>
    <w:p w14:paraId="56EC755C" w14:textId="6DAD447E" w:rsidR="00E13A44" w:rsidRPr="00E13A44" w:rsidRDefault="00E13A44" w:rsidP="00E13A44">
      <w:pPr>
        <w:ind w:left="2830" w:hanging="2830"/>
        <w:contextualSpacing/>
        <w:jc w:val="both"/>
        <w:rPr>
          <w:rFonts w:cs="Calibri"/>
          <w:i/>
          <w:iCs/>
          <w:lang w:val="ca-ES"/>
        </w:rPr>
      </w:pPr>
      <w:r>
        <w:rPr>
          <w:rFonts w:cs="Calibri"/>
          <w:lang w:val="en-US"/>
        </w:rPr>
        <w:tab/>
      </w:r>
      <w:r>
        <w:rPr>
          <w:rFonts w:cs="Calibri"/>
          <w:i/>
          <w:iCs/>
          <w:lang w:val="en-US"/>
        </w:rPr>
        <w:t>J. Gomez-Ramirez</w:t>
      </w:r>
    </w:p>
    <w:p w14:paraId="2241408D" w14:textId="13110AD0" w:rsidR="00411CFD" w:rsidRPr="00C47CD8" w:rsidRDefault="00411CFD" w:rsidP="00411CFD">
      <w:pPr>
        <w:contextualSpacing/>
        <w:rPr>
          <w:rFonts w:cs="Calibri"/>
          <w:b/>
          <w:bCs/>
          <w:color w:val="385623" w:themeColor="accent6" w:themeShade="80"/>
          <w:sz w:val="24"/>
          <w:szCs w:val="24"/>
          <w:lang w:val="en-US"/>
        </w:rPr>
      </w:pPr>
      <w:r w:rsidRPr="00C47CD8">
        <w:rPr>
          <w:rFonts w:cs="Calibri"/>
          <w:b/>
          <w:bCs/>
          <w:color w:val="385623" w:themeColor="accent6" w:themeShade="80"/>
          <w:sz w:val="24"/>
          <w:szCs w:val="24"/>
          <w:lang w:val="en-US"/>
        </w:rPr>
        <w:t>1</w:t>
      </w:r>
      <w:r w:rsidR="00E13A44" w:rsidRPr="00C47CD8">
        <w:rPr>
          <w:rFonts w:cs="Calibri"/>
          <w:b/>
          <w:bCs/>
          <w:color w:val="385623" w:themeColor="accent6" w:themeShade="80"/>
          <w:sz w:val="24"/>
          <w:szCs w:val="24"/>
          <w:lang w:val="en-US"/>
        </w:rPr>
        <w:t>0</w:t>
      </w:r>
      <w:r w:rsidRPr="00C47CD8">
        <w:rPr>
          <w:rFonts w:cs="Calibri"/>
          <w:b/>
          <w:bCs/>
          <w:color w:val="385623" w:themeColor="accent6" w:themeShade="80"/>
          <w:sz w:val="24"/>
          <w:szCs w:val="24"/>
          <w:lang w:val="en-US"/>
        </w:rPr>
        <w:t>:</w:t>
      </w:r>
      <w:r w:rsidR="00E13A44" w:rsidRPr="00C47CD8">
        <w:rPr>
          <w:rFonts w:cs="Calibri"/>
          <w:b/>
          <w:bCs/>
          <w:color w:val="385623" w:themeColor="accent6" w:themeShade="80"/>
          <w:sz w:val="24"/>
          <w:szCs w:val="24"/>
          <w:lang w:val="en-US"/>
        </w:rPr>
        <w:t>4</w:t>
      </w:r>
      <w:r w:rsidRPr="00C47CD8">
        <w:rPr>
          <w:rFonts w:cs="Calibri"/>
          <w:b/>
          <w:bCs/>
          <w:color w:val="385623" w:themeColor="accent6" w:themeShade="80"/>
          <w:sz w:val="24"/>
          <w:szCs w:val="24"/>
          <w:lang w:val="en-US"/>
        </w:rPr>
        <w:t>0 – 1</w:t>
      </w:r>
      <w:r w:rsidR="00E13A44" w:rsidRPr="00C47CD8">
        <w:rPr>
          <w:rFonts w:cs="Calibri"/>
          <w:b/>
          <w:bCs/>
          <w:color w:val="385623" w:themeColor="accent6" w:themeShade="80"/>
          <w:sz w:val="24"/>
          <w:szCs w:val="24"/>
          <w:lang w:val="en-US"/>
        </w:rPr>
        <w:t>1</w:t>
      </w:r>
      <w:r w:rsidRPr="00C47CD8">
        <w:rPr>
          <w:rFonts w:cs="Calibri"/>
          <w:b/>
          <w:bCs/>
          <w:color w:val="385623" w:themeColor="accent6" w:themeShade="80"/>
          <w:sz w:val="24"/>
          <w:szCs w:val="24"/>
          <w:lang w:val="en-US"/>
        </w:rPr>
        <w:t>:</w:t>
      </w:r>
      <w:r w:rsidR="00E13A44" w:rsidRPr="00C47CD8">
        <w:rPr>
          <w:rFonts w:cs="Calibri"/>
          <w:b/>
          <w:bCs/>
          <w:color w:val="385623" w:themeColor="accent6" w:themeShade="80"/>
          <w:sz w:val="24"/>
          <w:szCs w:val="24"/>
          <w:lang w:val="en-US"/>
        </w:rPr>
        <w:t>0</w:t>
      </w:r>
      <w:r w:rsidRPr="00C47CD8">
        <w:rPr>
          <w:rFonts w:cs="Calibri"/>
          <w:b/>
          <w:bCs/>
          <w:color w:val="385623" w:themeColor="accent6" w:themeShade="80"/>
          <w:sz w:val="24"/>
          <w:szCs w:val="24"/>
          <w:lang w:val="en-US"/>
        </w:rPr>
        <w:t xml:space="preserve">0 </w:t>
      </w:r>
      <w:r w:rsidRPr="00C47CD8">
        <w:rPr>
          <w:rFonts w:cs="Calibri"/>
          <w:b/>
          <w:bCs/>
          <w:color w:val="385623" w:themeColor="accent6" w:themeShade="80"/>
          <w:sz w:val="24"/>
          <w:szCs w:val="24"/>
          <w:lang w:val="en-US"/>
        </w:rPr>
        <w:tab/>
      </w:r>
      <w:r w:rsidRPr="00C47CD8">
        <w:rPr>
          <w:rFonts w:cs="Calibri"/>
          <w:b/>
          <w:bCs/>
          <w:color w:val="385623" w:themeColor="accent6" w:themeShade="80"/>
          <w:sz w:val="24"/>
          <w:szCs w:val="24"/>
          <w:lang w:val="en-US"/>
        </w:rPr>
        <w:tab/>
      </w:r>
      <w:r w:rsidRPr="00C47CD8">
        <w:rPr>
          <w:rFonts w:cs="Calibri"/>
          <w:b/>
          <w:bCs/>
          <w:color w:val="385623" w:themeColor="accent6" w:themeShade="80"/>
          <w:sz w:val="24"/>
          <w:szCs w:val="24"/>
          <w:lang w:val="en-US"/>
        </w:rPr>
        <w:tab/>
      </w:r>
      <w:r w:rsidR="000648C4" w:rsidRPr="00C47CD8">
        <w:rPr>
          <w:rFonts w:cs="Calibri"/>
          <w:b/>
          <w:bCs/>
          <w:i/>
          <w:iCs/>
          <w:color w:val="385623" w:themeColor="accent6" w:themeShade="80"/>
          <w:sz w:val="24"/>
          <w:szCs w:val="24"/>
          <w:lang w:val="en-US"/>
        </w:rPr>
        <w:t>Coffee break</w:t>
      </w:r>
    </w:p>
    <w:p w14:paraId="68624308" w14:textId="60D4F509" w:rsidR="000069C1" w:rsidRDefault="00411CFD" w:rsidP="000069C1">
      <w:pPr>
        <w:ind w:left="1416" w:hanging="1416"/>
        <w:contextualSpacing/>
        <w:rPr>
          <w:rFonts w:cs="Calibri"/>
          <w:lang w:val="en-US"/>
        </w:rPr>
      </w:pPr>
      <w:r w:rsidRPr="006577FA">
        <w:rPr>
          <w:rFonts w:cs="Calibri"/>
          <w:lang w:val="en-US"/>
        </w:rPr>
        <w:t>1</w:t>
      </w:r>
      <w:r w:rsidR="009F2B0B">
        <w:rPr>
          <w:rFonts w:cs="Calibri"/>
          <w:lang w:val="en-US"/>
        </w:rPr>
        <w:t>1</w:t>
      </w:r>
      <w:r w:rsidRPr="006577FA">
        <w:rPr>
          <w:rFonts w:cs="Calibri"/>
          <w:lang w:val="en-US"/>
        </w:rPr>
        <w:t>:</w:t>
      </w:r>
      <w:r w:rsidR="009F2B0B">
        <w:rPr>
          <w:rFonts w:cs="Calibri"/>
          <w:lang w:val="en-US"/>
        </w:rPr>
        <w:t>0</w:t>
      </w:r>
      <w:r w:rsidRPr="006577FA">
        <w:rPr>
          <w:rFonts w:cs="Calibri"/>
          <w:lang w:val="en-US"/>
        </w:rPr>
        <w:t>0 – 1</w:t>
      </w:r>
      <w:r w:rsidR="009F2B0B">
        <w:rPr>
          <w:rFonts w:cs="Calibri"/>
          <w:lang w:val="en-US"/>
        </w:rPr>
        <w:t>1</w:t>
      </w:r>
      <w:r w:rsidRPr="006577FA">
        <w:rPr>
          <w:rFonts w:cs="Calibri"/>
          <w:lang w:val="en-US"/>
        </w:rPr>
        <w:t>.</w:t>
      </w:r>
      <w:r w:rsidR="009F2B0B">
        <w:rPr>
          <w:rFonts w:cs="Calibri"/>
          <w:lang w:val="en-US"/>
        </w:rPr>
        <w:t>2</w:t>
      </w:r>
      <w:r w:rsidRPr="006577FA">
        <w:rPr>
          <w:rFonts w:cs="Calibri"/>
          <w:lang w:val="en-US"/>
        </w:rPr>
        <w:t>0</w:t>
      </w:r>
      <w:r w:rsidR="00BA43A1" w:rsidRPr="006577FA">
        <w:rPr>
          <w:rFonts w:cs="Calibri"/>
          <w:lang w:val="en-US"/>
        </w:rPr>
        <w:tab/>
      </w:r>
      <w:r>
        <w:rPr>
          <w:rFonts w:cs="Calibri"/>
          <w:lang w:val="en-US"/>
        </w:rPr>
        <w:tab/>
      </w:r>
      <w:r w:rsidR="003E5FB8" w:rsidRPr="006577FA">
        <w:rPr>
          <w:rFonts w:cs="Calibri"/>
          <w:lang w:val="en-US"/>
        </w:rPr>
        <w:tab/>
      </w:r>
      <w:r w:rsidR="00075FAC" w:rsidRPr="00075FAC">
        <w:rPr>
          <w:rFonts w:cs="Calibri"/>
          <w:lang w:val="en-US"/>
        </w:rPr>
        <w:t xml:space="preserve">Thyroid Cancer: Long-term </w:t>
      </w:r>
      <w:r w:rsidR="00C46B89">
        <w:rPr>
          <w:rFonts w:cs="Calibri"/>
          <w:lang w:val="en-US"/>
        </w:rPr>
        <w:t>F</w:t>
      </w:r>
      <w:r w:rsidR="00075FAC" w:rsidRPr="00075FAC">
        <w:rPr>
          <w:rFonts w:cs="Calibri"/>
          <w:lang w:val="en-US"/>
        </w:rPr>
        <w:t xml:space="preserve">ollow-up and </w:t>
      </w:r>
      <w:r w:rsidR="00C46B89">
        <w:rPr>
          <w:rFonts w:cs="Calibri"/>
          <w:lang w:val="en-US"/>
        </w:rPr>
        <w:t>T</w:t>
      </w:r>
      <w:r w:rsidR="00075FAC" w:rsidRPr="00075FAC">
        <w:rPr>
          <w:rFonts w:cs="Calibri"/>
          <w:lang w:val="en-US"/>
        </w:rPr>
        <w:t xml:space="preserve">reatment after </w:t>
      </w:r>
      <w:r w:rsidR="00C46B89">
        <w:rPr>
          <w:rFonts w:cs="Calibri"/>
          <w:lang w:val="en-US"/>
        </w:rPr>
        <w:t>I</w:t>
      </w:r>
      <w:r w:rsidR="00075FAC" w:rsidRPr="00075FAC">
        <w:rPr>
          <w:rFonts w:cs="Calibri"/>
          <w:lang w:val="en-US"/>
        </w:rPr>
        <w:t xml:space="preserve">nitial </w:t>
      </w:r>
    </w:p>
    <w:p w14:paraId="5D2CC5AF" w14:textId="698E69D3" w:rsidR="000069C1" w:rsidRDefault="00C46B89" w:rsidP="000069C1">
      <w:pPr>
        <w:ind w:left="2124" w:firstLine="708"/>
        <w:contextualSpacing/>
        <w:rPr>
          <w:rFonts w:cs="Calibri"/>
          <w:lang w:val="en-US"/>
        </w:rPr>
      </w:pPr>
      <w:r>
        <w:rPr>
          <w:rFonts w:cs="Calibri"/>
          <w:lang w:val="en-US"/>
        </w:rPr>
        <w:t>T</w:t>
      </w:r>
      <w:r w:rsidR="00075FAC" w:rsidRPr="00075FAC">
        <w:rPr>
          <w:rFonts w:cs="Calibri"/>
          <w:lang w:val="en-US"/>
        </w:rPr>
        <w:t xml:space="preserve">herapy – Which </w:t>
      </w:r>
      <w:r>
        <w:rPr>
          <w:rFonts w:cs="Calibri"/>
          <w:lang w:val="en-US"/>
        </w:rPr>
        <w:t>T</w:t>
      </w:r>
      <w:r w:rsidR="00075FAC" w:rsidRPr="00075FAC">
        <w:rPr>
          <w:rFonts w:cs="Calibri"/>
          <w:lang w:val="en-US"/>
        </w:rPr>
        <w:t xml:space="preserve">ests? How </w:t>
      </w:r>
      <w:r>
        <w:rPr>
          <w:rFonts w:cs="Calibri"/>
          <w:lang w:val="en-US"/>
        </w:rPr>
        <w:t>O</w:t>
      </w:r>
      <w:r w:rsidR="00075FAC" w:rsidRPr="00075FAC">
        <w:rPr>
          <w:rFonts w:cs="Calibri"/>
          <w:lang w:val="en-US"/>
        </w:rPr>
        <w:t xml:space="preserve">ften? How </w:t>
      </w:r>
      <w:r>
        <w:rPr>
          <w:rFonts w:cs="Calibri"/>
          <w:lang w:val="en-US"/>
        </w:rPr>
        <w:t>L</w:t>
      </w:r>
      <w:r w:rsidR="00075FAC" w:rsidRPr="00075FAC">
        <w:rPr>
          <w:rFonts w:cs="Calibri"/>
          <w:lang w:val="en-US"/>
        </w:rPr>
        <w:t>ong?</w:t>
      </w:r>
    </w:p>
    <w:p w14:paraId="1C904F43" w14:textId="37883881" w:rsidR="00310AA8" w:rsidRPr="000069C1" w:rsidRDefault="000069C1" w:rsidP="00411CFD">
      <w:pPr>
        <w:contextualSpacing/>
        <w:rPr>
          <w:rFonts w:cs="Calibri"/>
          <w:i/>
          <w:iCs/>
          <w:lang w:val="en-US"/>
        </w:rPr>
      </w:pPr>
      <w:r>
        <w:rPr>
          <w:rFonts w:cs="Calibri"/>
          <w:lang w:val="en-US"/>
        </w:rPr>
        <w:tab/>
      </w:r>
      <w:r>
        <w:rPr>
          <w:rFonts w:cs="Calibri"/>
          <w:lang w:val="en-US"/>
        </w:rPr>
        <w:tab/>
      </w:r>
      <w:r>
        <w:rPr>
          <w:rFonts w:cs="Calibri"/>
          <w:lang w:val="en-US"/>
        </w:rPr>
        <w:tab/>
      </w:r>
      <w:r w:rsidRPr="000069C1">
        <w:rPr>
          <w:rFonts w:cs="Calibri"/>
          <w:i/>
          <w:iCs/>
          <w:lang w:val="en-US"/>
        </w:rPr>
        <w:tab/>
        <w:t>S.M. Corsello</w:t>
      </w:r>
      <w:r w:rsidR="008D5C9C" w:rsidRPr="000069C1">
        <w:rPr>
          <w:rFonts w:cs="Calibri"/>
          <w:i/>
          <w:iCs/>
          <w:lang w:val="en-US"/>
        </w:rPr>
        <w:tab/>
      </w:r>
      <w:r w:rsidR="00B77F29" w:rsidRPr="000069C1">
        <w:rPr>
          <w:rFonts w:cs="Calibri"/>
          <w:i/>
          <w:iCs/>
          <w:lang w:val="en-US"/>
        </w:rPr>
        <w:tab/>
      </w:r>
      <w:r w:rsidR="00B77F29" w:rsidRPr="000069C1">
        <w:rPr>
          <w:rFonts w:cs="Calibri"/>
          <w:i/>
          <w:iCs/>
          <w:lang w:val="en-US"/>
        </w:rPr>
        <w:tab/>
      </w:r>
    </w:p>
    <w:p w14:paraId="72E87FB4" w14:textId="3D518913" w:rsidR="00D35C20" w:rsidRDefault="00411CFD" w:rsidP="00EF3087">
      <w:pPr>
        <w:ind w:left="2126" w:hanging="2126"/>
        <w:contextualSpacing/>
        <w:rPr>
          <w:rFonts w:cs="Calibri"/>
          <w:lang w:val="en-US"/>
        </w:rPr>
      </w:pPr>
      <w:r w:rsidRPr="006577FA">
        <w:rPr>
          <w:rFonts w:cs="Calibri"/>
          <w:lang w:val="en-US"/>
        </w:rPr>
        <w:t>1</w:t>
      </w:r>
      <w:r w:rsidR="000069C1">
        <w:rPr>
          <w:rFonts w:cs="Calibri"/>
          <w:lang w:val="en-US"/>
        </w:rPr>
        <w:t>1</w:t>
      </w:r>
      <w:r w:rsidRPr="006577FA">
        <w:rPr>
          <w:rFonts w:cs="Calibri"/>
          <w:lang w:val="en-US"/>
        </w:rPr>
        <w:t>:</w:t>
      </w:r>
      <w:r w:rsidR="000069C1">
        <w:rPr>
          <w:rFonts w:cs="Calibri"/>
          <w:lang w:val="en-US"/>
        </w:rPr>
        <w:t>3</w:t>
      </w:r>
      <w:r w:rsidRPr="006577FA">
        <w:rPr>
          <w:rFonts w:cs="Calibri"/>
          <w:lang w:val="en-US"/>
        </w:rPr>
        <w:t>0 – 1</w:t>
      </w:r>
      <w:r w:rsidR="000069C1">
        <w:rPr>
          <w:rFonts w:cs="Calibri"/>
          <w:lang w:val="en-US"/>
        </w:rPr>
        <w:t>1</w:t>
      </w:r>
      <w:r w:rsidRPr="006577FA">
        <w:rPr>
          <w:rFonts w:cs="Calibri"/>
          <w:lang w:val="en-US"/>
        </w:rPr>
        <w:t>.</w:t>
      </w:r>
      <w:r w:rsidR="000069C1">
        <w:rPr>
          <w:rFonts w:cs="Calibri"/>
          <w:lang w:val="en-US"/>
        </w:rPr>
        <w:t>5</w:t>
      </w:r>
      <w:r w:rsidRPr="006577FA">
        <w:rPr>
          <w:rFonts w:cs="Calibri"/>
          <w:lang w:val="en-US"/>
        </w:rPr>
        <w:t>0</w:t>
      </w:r>
      <w:r w:rsidR="007236AF" w:rsidRPr="006577FA">
        <w:rPr>
          <w:rFonts w:cs="Calibri"/>
          <w:lang w:val="en-US"/>
        </w:rPr>
        <w:tab/>
      </w:r>
      <w:r w:rsidR="003E5FB8" w:rsidRPr="006577FA">
        <w:rPr>
          <w:rFonts w:cs="Calibri"/>
          <w:lang w:val="en-US"/>
        </w:rPr>
        <w:tab/>
      </w:r>
      <w:r w:rsidR="00CA3CEB" w:rsidRPr="00CA3CEB">
        <w:rPr>
          <w:rFonts w:cs="Calibri"/>
          <w:lang w:val="en-US"/>
        </w:rPr>
        <w:t xml:space="preserve">Management of </w:t>
      </w:r>
      <w:r w:rsidR="00C46B89">
        <w:rPr>
          <w:rFonts w:cs="Calibri"/>
          <w:lang w:val="en-US"/>
        </w:rPr>
        <w:t>P</w:t>
      </w:r>
      <w:r w:rsidR="00CA3CEB" w:rsidRPr="00CA3CEB">
        <w:rPr>
          <w:rFonts w:cs="Calibri"/>
          <w:lang w:val="en-US"/>
        </w:rPr>
        <w:t xml:space="preserve">ersistent or </w:t>
      </w:r>
      <w:r w:rsidR="00C46B89">
        <w:rPr>
          <w:rFonts w:cs="Calibri"/>
          <w:lang w:val="en-US"/>
        </w:rPr>
        <w:t>R</w:t>
      </w:r>
      <w:r w:rsidR="00CA3CEB" w:rsidRPr="00CA3CEB">
        <w:rPr>
          <w:rFonts w:cs="Calibri"/>
          <w:lang w:val="en-US"/>
        </w:rPr>
        <w:t xml:space="preserve">ecurrent </w:t>
      </w:r>
      <w:r w:rsidR="00C46B89">
        <w:rPr>
          <w:rFonts w:cs="Calibri"/>
          <w:lang w:val="en-US"/>
        </w:rPr>
        <w:t>T</w:t>
      </w:r>
      <w:r w:rsidR="00CA3CEB" w:rsidRPr="00CA3CEB">
        <w:rPr>
          <w:rFonts w:cs="Calibri"/>
          <w:lang w:val="en-US"/>
        </w:rPr>
        <w:t xml:space="preserve">hyroid </w:t>
      </w:r>
      <w:r w:rsidR="00C46B89">
        <w:rPr>
          <w:rFonts w:cs="Calibri"/>
          <w:lang w:val="en-US"/>
        </w:rPr>
        <w:t>C</w:t>
      </w:r>
      <w:r w:rsidR="00CA3CEB" w:rsidRPr="00CA3CEB">
        <w:rPr>
          <w:rFonts w:cs="Calibri"/>
          <w:lang w:val="en-US"/>
        </w:rPr>
        <w:t>ancer</w:t>
      </w:r>
    </w:p>
    <w:p w14:paraId="560FAA58" w14:textId="77682D67" w:rsidR="00CA3CEB" w:rsidRPr="00CA3CEB" w:rsidRDefault="00CA3CEB" w:rsidP="00EF3087">
      <w:pPr>
        <w:ind w:left="2126" w:hanging="2126"/>
        <w:contextualSpacing/>
        <w:rPr>
          <w:rFonts w:cs="Calibri"/>
          <w:i/>
          <w:iCs/>
          <w:lang w:val="en-US"/>
        </w:rPr>
      </w:pPr>
      <w:r>
        <w:rPr>
          <w:rFonts w:cs="Calibri"/>
          <w:lang w:val="en-US"/>
        </w:rPr>
        <w:tab/>
      </w:r>
      <w:r>
        <w:rPr>
          <w:rFonts w:cs="Calibri"/>
          <w:lang w:val="en-US"/>
        </w:rPr>
        <w:tab/>
      </w:r>
      <w:r>
        <w:rPr>
          <w:rFonts w:cs="Calibri"/>
          <w:i/>
          <w:iCs/>
          <w:lang w:val="en-US"/>
        </w:rPr>
        <w:t>M. Vriens</w:t>
      </w:r>
    </w:p>
    <w:p w14:paraId="066F3373" w14:textId="3EF6219D" w:rsidR="00310AA8" w:rsidRDefault="00D35C20" w:rsidP="00EF3087">
      <w:pPr>
        <w:ind w:left="2126" w:hanging="2126"/>
        <w:contextualSpacing/>
        <w:rPr>
          <w:rFonts w:cs="Calibri"/>
          <w:lang w:val="en-US"/>
        </w:rPr>
      </w:pPr>
      <w:r w:rsidRPr="006577FA">
        <w:rPr>
          <w:rFonts w:cs="Calibri"/>
          <w:lang w:val="en-US"/>
        </w:rPr>
        <w:t>1</w:t>
      </w:r>
      <w:r w:rsidR="00CA3CEB">
        <w:rPr>
          <w:rFonts w:cs="Calibri"/>
          <w:lang w:val="en-US"/>
        </w:rPr>
        <w:t>2</w:t>
      </w:r>
      <w:r w:rsidRPr="006577FA">
        <w:rPr>
          <w:rFonts w:cs="Calibri"/>
          <w:lang w:val="en-US"/>
        </w:rPr>
        <w:t>:</w:t>
      </w:r>
      <w:r w:rsidR="00CA3CEB">
        <w:rPr>
          <w:rFonts w:cs="Calibri"/>
          <w:lang w:val="en-US"/>
        </w:rPr>
        <w:t>0</w:t>
      </w:r>
      <w:r w:rsidRPr="006577FA">
        <w:rPr>
          <w:rFonts w:cs="Calibri"/>
          <w:lang w:val="en-US"/>
        </w:rPr>
        <w:t>0 – 1</w:t>
      </w:r>
      <w:r w:rsidR="00CA3CEB">
        <w:rPr>
          <w:rFonts w:cs="Calibri"/>
          <w:lang w:val="en-US"/>
        </w:rPr>
        <w:t>2</w:t>
      </w:r>
      <w:r w:rsidRPr="006577FA">
        <w:rPr>
          <w:rFonts w:cs="Calibri"/>
          <w:lang w:val="en-US"/>
        </w:rPr>
        <w:t>.</w:t>
      </w:r>
      <w:r w:rsidR="00CA3CEB">
        <w:rPr>
          <w:rFonts w:cs="Calibri"/>
          <w:lang w:val="en-US"/>
        </w:rPr>
        <w:t>2</w:t>
      </w:r>
      <w:r w:rsidRPr="006577FA">
        <w:rPr>
          <w:rFonts w:cs="Calibri"/>
          <w:lang w:val="en-US"/>
        </w:rPr>
        <w:t>0</w:t>
      </w:r>
      <w:r w:rsidR="00310AA8" w:rsidRPr="006577FA">
        <w:rPr>
          <w:rFonts w:cs="Calibri"/>
          <w:lang w:val="en-US"/>
        </w:rPr>
        <w:tab/>
      </w:r>
      <w:r>
        <w:rPr>
          <w:rFonts w:cs="Calibri"/>
          <w:lang w:val="en-US"/>
        </w:rPr>
        <w:tab/>
      </w:r>
      <w:r w:rsidR="00C737FC" w:rsidRPr="00C737FC">
        <w:rPr>
          <w:rFonts w:cs="Calibri"/>
          <w:lang w:val="en-US"/>
        </w:rPr>
        <w:t xml:space="preserve">Management of </w:t>
      </w:r>
      <w:r w:rsidR="00C46B89">
        <w:rPr>
          <w:rFonts w:cs="Calibri"/>
          <w:lang w:val="en-US"/>
        </w:rPr>
        <w:t>M</w:t>
      </w:r>
      <w:r w:rsidR="00C737FC" w:rsidRPr="00C737FC">
        <w:rPr>
          <w:rFonts w:cs="Calibri"/>
          <w:lang w:val="en-US"/>
        </w:rPr>
        <w:t xml:space="preserve">edullary </w:t>
      </w:r>
      <w:r w:rsidR="00C46B89">
        <w:rPr>
          <w:rFonts w:cs="Calibri"/>
          <w:lang w:val="en-US"/>
        </w:rPr>
        <w:t>T</w:t>
      </w:r>
      <w:r w:rsidR="00C737FC" w:rsidRPr="00C737FC">
        <w:rPr>
          <w:rFonts w:cs="Calibri"/>
          <w:lang w:val="en-US"/>
        </w:rPr>
        <w:t xml:space="preserve">hyroid </w:t>
      </w:r>
      <w:r w:rsidR="00C46B89">
        <w:rPr>
          <w:rFonts w:cs="Calibri"/>
          <w:lang w:val="en-US"/>
        </w:rPr>
        <w:t>C</w:t>
      </w:r>
      <w:r w:rsidR="00C737FC" w:rsidRPr="00C737FC">
        <w:rPr>
          <w:rFonts w:cs="Calibri"/>
          <w:lang w:val="en-US"/>
        </w:rPr>
        <w:t>ancer</w:t>
      </w:r>
    </w:p>
    <w:p w14:paraId="4A7DE172" w14:textId="61D2055B" w:rsidR="00AB73DB" w:rsidRPr="0008775A" w:rsidRDefault="00C737FC" w:rsidP="0008775A">
      <w:pPr>
        <w:ind w:left="2126" w:hanging="2126"/>
        <w:contextualSpacing/>
        <w:rPr>
          <w:rFonts w:cs="Calibri"/>
          <w:i/>
          <w:iCs/>
          <w:lang w:val="en-US"/>
        </w:rPr>
      </w:pPr>
      <w:r>
        <w:rPr>
          <w:rFonts w:cs="Calibri"/>
          <w:lang w:val="en-US"/>
        </w:rPr>
        <w:tab/>
      </w:r>
      <w:r>
        <w:rPr>
          <w:rFonts w:cs="Calibri"/>
          <w:lang w:val="en-US"/>
        </w:rPr>
        <w:tab/>
      </w:r>
      <w:r>
        <w:rPr>
          <w:rFonts w:cs="Calibri"/>
          <w:i/>
          <w:iCs/>
          <w:lang w:val="en-US"/>
        </w:rPr>
        <w:t>K. Lorenz</w:t>
      </w:r>
      <w:r w:rsidR="0088154C" w:rsidRPr="006577FA">
        <w:rPr>
          <w:rFonts w:cs="Calibri"/>
          <w:lang w:val="en-US"/>
        </w:rPr>
        <w:tab/>
      </w:r>
      <w:bookmarkStart w:id="1" w:name="_Hlk117527697"/>
      <w:r w:rsidR="003E5FB8" w:rsidRPr="006577FA">
        <w:rPr>
          <w:rFonts w:cs="Calibri"/>
          <w:lang w:val="en-US"/>
        </w:rPr>
        <w:tab/>
      </w:r>
      <w:bookmarkEnd w:id="1"/>
    </w:p>
    <w:p w14:paraId="3A289D63" w14:textId="4B8506B7" w:rsidR="00C12D69" w:rsidRDefault="0008775A" w:rsidP="00C12D69">
      <w:pPr>
        <w:ind w:left="2830" w:hanging="2830"/>
        <w:contextualSpacing/>
        <w:rPr>
          <w:rFonts w:cs="Calibri"/>
          <w:lang w:val="en-US"/>
        </w:rPr>
      </w:pPr>
      <w:r w:rsidRPr="006577FA">
        <w:rPr>
          <w:rFonts w:cs="Calibri"/>
          <w:lang w:val="en-US"/>
        </w:rPr>
        <w:t>1</w:t>
      </w:r>
      <w:r>
        <w:rPr>
          <w:rFonts w:cs="Calibri"/>
          <w:lang w:val="en-US"/>
        </w:rPr>
        <w:t>2</w:t>
      </w:r>
      <w:r w:rsidRPr="006577FA">
        <w:rPr>
          <w:rFonts w:cs="Calibri"/>
          <w:lang w:val="en-US"/>
        </w:rPr>
        <w:t>:</w:t>
      </w:r>
      <w:r>
        <w:rPr>
          <w:rFonts w:cs="Calibri"/>
          <w:lang w:val="en-US"/>
        </w:rPr>
        <w:t>3</w:t>
      </w:r>
      <w:r w:rsidRPr="006577FA">
        <w:rPr>
          <w:rFonts w:cs="Calibri"/>
          <w:lang w:val="en-US"/>
        </w:rPr>
        <w:t>0 – 1</w:t>
      </w:r>
      <w:r>
        <w:rPr>
          <w:rFonts w:cs="Calibri"/>
          <w:lang w:val="en-US"/>
        </w:rPr>
        <w:t>2</w:t>
      </w:r>
      <w:r w:rsidRPr="006577FA">
        <w:rPr>
          <w:rFonts w:cs="Calibri"/>
          <w:lang w:val="en-US"/>
        </w:rPr>
        <w:t>.</w:t>
      </w:r>
      <w:r>
        <w:rPr>
          <w:rFonts w:cs="Calibri"/>
          <w:lang w:val="en-US"/>
        </w:rPr>
        <w:t>5</w:t>
      </w:r>
      <w:r w:rsidRPr="006577FA">
        <w:rPr>
          <w:rFonts w:cs="Calibri"/>
          <w:lang w:val="en-US"/>
        </w:rPr>
        <w:t>0</w:t>
      </w:r>
      <w:r w:rsidRPr="006577FA">
        <w:rPr>
          <w:rFonts w:cs="Calibri"/>
          <w:lang w:val="en-US"/>
        </w:rPr>
        <w:tab/>
      </w:r>
      <w:r>
        <w:rPr>
          <w:rFonts w:cs="Calibri"/>
          <w:lang w:val="en-US"/>
        </w:rPr>
        <w:tab/>
      </w:r>
      <w:r w:rsidR="00C12D69" w:rsidRPr="00C12D69">
        <w:rPr>
          <w:rFonts w:cs="Calibri"/>
          <w:lang w:val="en-US"/>
        </w:rPr>
        <w:t xml:space="preserve">Prevention and </w:t>
      </w:r>
      <w:r w:rsidR="00C46B89">
        <w:rPr>
          <w:rFonts w:cs="Calibri"/>
          <w:lang w:val="en-US"/>
        </w:rPr>
        <w:t>M</w:t>
      </w:r>
      <w:r w:rsidR="00C12D69" w:rsidRPr="00C12D69">
        <w:rPr>
          <w:rFonts w:cs="Calibri"/>
          <w:lang w:val="en-US"/>
        </w:rPr>
        <w:t xml:space="preserve">anagement of </w:t>
      </w:r>
      <w:r w:rsidR="00C46B89">
        <w:rPr>
          <w:rFonts w:cs="Calibri"/>
          <w:lang w:val="en-US"/>
        </w:rPr>
        <w:t>C</w:t>
      </w:r>
      <w:r w:rsidR="00C12D69" w:rsidRPr="00C12D69">
        <w:rPr>
          <w:rFonts w:cs="Calibri"/>
          <w:lang w:val="en-US"/>
        </w:rPr>
        <w:t xml:space="preserve">omplications in </w:t>
      </w:r>
      <w:r w:rsidR="00C46B89">
        <w:rPr>
          <w:rFonts w:cs="Calibri"/>
          <w:lang w:val="en-US"/>
        </w:rPr>
        <w:t>T</w:t>
      </w:r>
      <w:r w:rsidR="00C12D69" w:rsidRPr="00C12D69">
        <w:rPr>
          <w:rFonts w:cs="Calibri"/>
          <w:lang w:val="en-US"/>
        </w:rPr>
        <w:t xml:space="preserve">hyroid </w:t>
      </w:r>
      <w:r w:rsidR="00C46B89">
        <w:rPr>
          <w:rFonts w:cs="Calibri"/>
          <w:lang w:val="en-US"/>
        </w:rPr>
        <w:t>C</w:t>
      </w:r>
      <w:r w:rsidR="00C12D69" w:rsidRPr="00C12D69">
        <w:rPr>
          <w:rFonts w:cs="Calibri"/>
          <w:lang w:val="en-US"/>
        </w:rPr>
        <w:t xml:space="preserve">ancer </w:t>
      </w:r>
      <w:r w:rsidR="00C46B89">
        <w:rPr>
          <w:rFonts w:cs="Calibri"/>
          <w:lang w:val="en-US"/>
        </w:rPr>
        <w:t>S</w:t>
      </w:r>
      <w:r w:rsidR="00C12D69" w:rsidRPr="00C12D69">
        <w:rPr>
          <w:rFonts w:cs="Calibri"/>
          <w:lang w:val="en-US"/>
        </w:rPr>
        <w:t>urgery</w:t>
      </w:r>
      <w:r>
        <w:rPr>
          <w:rFonts w:cs="Calibri"/>
          <w:lang w:val="en-US"/>
        </w:rPr>
        <w:tab/>
      </w:r>
      <w:r>
        <w:rPr>
          <w:rFonts w:cs="Calibri"/>
          <w:lang w:val="en-US"/>
        </w:rPr>
        <w:tab/>
      </w:r>
    </w:p>
    <w:p w14:paraId="3DAF2F1C" w14:textId="566CA076" w:rsidR="0008775A" w:rsidRPr="00C737FC" w:rsidRDefault="00C12D69" w:rsidP="00C12D69">
      <w:pPr>
        <w:ind w:left="2830"/>
        <w:contextualSpacing/>
        <w:rPr>
          <w:rFonts w:cs="Calibri"/>
          <w:i/>
          <w:iCs/>
          <w:lang w:val="en-US"/>
        </w:rPr>
      </w:pPr>
      <w:r>
        <w:rPr>
          <w:rFonts w:cs="Calibri"/>
          <w:i/>
          <w:iCs/>
          <w:lang w:val="en-US"/>
        </w:rPr>
        <w:t>N</w:t>
      </w:r>
      <w:r w:rsidR="0008775A">
        <w:rPr>
          <w:rFonts w:cs="Calibri"/>
          <w:i/>
          <w:iCs/>
          <w:lang w:val="en-US"/>
        </w:rPr>
        <w:t xml:space="preserve">. </w:t>
      </w:r>
      <w:r>
        <w:rPr>
          <w:rFonts w:cs="Calibri"/>
          <w:i/>
          <w:iCs/>
          <w:lang w:val="en-US"/>
        </w:rPr>
        <w:t>Santrac</w:t>
      </w:r>
    </w:p>
    <w:p w14:paraId="518E08F3" w14:textId="77777777" w:rsidR="00081FAB" w:rsidRPr="0008775A" w:rsidRDefault="00081FAB" w:rsidP="00081FAB">
      <w:pPr>
        <w:ind w:left="2126" w:hanging="2126"/>
        <w:contextualSpacing/>
        <w:rPr>
          <w:rFonts w:cs="Calibri"/>
          <w:b/>
          <w:bCs/>
          <w:lang w:val="en-US"/>
        </w:rPr>
      </w:pPr>
    </w:p>
    <w:p w14:paraId="29796568" w14:textId="0E971DB3" w:rsidR="00EE7B6A" w:rsidRDefault="009A33EA" w:rsidP="007A6F92">
      <w:pPr>
        <w:spacing w:after="0"/>
        <w:ind w:left="2410" w:hanging="2410"/>
        <w:rPr>
          <w:rFonts w:cs="Calibri"/>
          <w:b/>
          <w:i/>
          <w:color w:val="385623" w:themeColor="accent6" w:themeShade="80"/>
          <w:sz w:val="24"/>
          <w:szCs w:val="24"/>
          <w:lang w:val="en-US"/>
        </w:rPr>
      </w:pPr>
      <w:r w:rsidRPr="00FE5202">
        <w:rPr>
          <w:rFonts w:cs="Calibri"/>
          <w:b/>
          <w:i/>
          <w:color w:val="385623" w:themeColor="accent6" w:themeShade="80"/>
          <w:sz w:val="24"/>
          <w:szCs w:val="24"/>
          <w:lang w:val="en-US"/>
        </w:rPr>
        <w:t>1</w:t>
      </w:r>
      <w:r w:rsidR="008942DA" w:rsidRPr="00FE5202">
        <w:rPr>
          <w:rFonts w:cs="Calibri"/>
          <w:b/>
          <w:i/>
          <w:color w:val="385623" w:themeColor="accent6" w:themeShade="80"/>
          <w:sz w:val="24"/>
          <w:szCs w:val="24"/>
          <w:lang w:val="en-US"/>
        </w:rPr>
        <w:t>3</w:t>
      </w:r>
      <w:r w:rsidR="002619C5" w:rsidRPr="00FE5202">
        <w:rPr>
          <w:rFonts w:cs="Calibri"/>
          <w:b/>
          <w:i/>
          <w:color w:val="385623" w:themeColor="accent6" w:themeShade="80"/>
          <w:sz w:val="24"/>
          <w:szCs w:val="24"/>
          <w:lang w:val="en-US"/>
        </w:rPr>
        <w:t>:</w:t>
      </w:r>
      <w:r w:rsidR="008942DA" w:rsidRPr="00FE5202">
        <w:rPr>
          <w:rFonts w:cs="Calibri"/>
          <w:b/>
          <w:i/>
          <w:color w:val="385623" w:themeColor="accent6" w:themeShade="80"/>
          <w:sz w:val="24"/>
          <w:szCs w:val="24"/>
          <w:lang w:val="en-US"/>
        </w:rPr>
        <w:t>0</w:t>
      </w:r>
      <w:r w:rsidR="003E5FB8" w:rsidRPr="00FE5202">
        <w:rPr>
          <w:rFonts w:cs="Calibri"/>
          <w:b/>
          <w:i/>
          <w:color w:val="385623" w:themeColor="accent6" w:themeShade="80"/>
          <w:sz w:val="24"/>
          <w:szCs w:val="24"/>
          <w:lang w:val="en-US"/>
        </w:rPr>
        <w:t>0</w:t>
      </w:r>
      <w:r w:rsidR="002619C5" w:rsidRPr="00FE5202">
        <w:rPr>
          <w:rFonts w:cs="Calibri"/>
          <w:b/>
          <w:i/>
          <w:color w:val="385623" w:themeColor="accent6" w:themeShade="80"/>
          <w:sz w:val="24"/>
          <w:szCs w:val="24"/>
          <w:lang w:val="en-US"/>
        </w:rPr>
        <w:t xml:space="preserve"> – </w:t>
      </w:r>
      <w:r w:rsidR="009601A5" w:rsidRPr="00FE5202">
        <w:rPr>
          <w:rFonts w:cs="Calibri"/>
          <w:b/>
          <w:i/>
          <w:color w:val="385623" w:themeColor="accent6" w:themeShade="80"/>
          <w:sz w:val="24"/>
          <w:szCs w:val="24"/>
          <w:lang w:val="en-US"/>
        </w:rPr>
        <w:t>1</w:t>
      </w:r>
      <w:r w:rsidR="008942DA" w:rsidRPr="00FE5202">
        <w:rPr>
          <w:rFonts w:cs="Calibri"/>
          <w:b/>
          <w:i/>
          <w:color w:val="385623" w:themeColor="accent6" w:themeShade="80"/>
          <w:sz w:val="24"/>
          <w:szCs w:val="24"/>
          <w:lang w:val="en-US"/>
        </w:rPr>
        <w:t>5</w:t>
      </w:r>
      <w:r w:rsidR="002619C5" w:rsidRPr="00FE5202">
        <w:rPr>
          <w:rFonts w:cs="Calibri"/>
          <w:b/>
          <w:i/>
          <w:color w:val="385623" w:themeColor="accent6" w:themeShade="80"/>
          <w:sz w:val="24"/>
          <w:szCs w:val="24"/>
          <w:lang w:val="en-US"/>
        </w:rPr>
        <w:t>:</w:t>
      </w:r>
      <w:r w:rsidR="008942DA" w:rsidRPr="00FE5202">
        <w:rPr>
          <w:rFonts w:cs="Calibri"/>
          <w:b/>
          <w:i/>
          <w:color w:val="385623" w:themeColor="accent6" w:themeShade="80"/>
          <w:sz w:val="24"/>
          <w:szCs w:val="24"/>
          <w:lang w:val="en-US"/>
        </w:rPr>
        <w:t>0</w:t>
      </w:r>
      <w:r w:rsidR="00B45E48" w:rsidRPr="00FE5202">
        <w:rPr>
          <w:rFonts w:cs="Calibri"/>
          <w:b/>
          <w:i/>
          <w:color w:val="385623" w:themeColor="accent6" w:themeShade="80"/>
          <w:sz w:val="24"/>
          <w:szCs w:val="24"/>
          <w:lang w:val="en-US"/>
        </w:rPr>
        <w:t>0</w:t>
      </w:r>
      <w:r w:rsidR="00CA7EB0" w:rsidRPr="00FE5202">
        <w:rPr>
          <w:rFonts w:cs="Calibri"/>
          <w:b/>
          <w:i/>
          <w:color w:val="385623" w:themeColor="accent6" w:themeShade="80"/>
          <w:sz w:val="24"/>
          <w:szCs w:val="24"/>
          <w:lang w:val="en-US"/>
        </w:rPr>
        <w:tab/>
      </w:r>
      <w:r w:rsidR="00CA7EB0" w:rsidRPr="00FE5202">
        <w:rPr>
          <w:rFonts w:cs="Calibri"/>
          <w:b/>
          <w:i/>
          <w:color w:val="385623" w:themeColor="accent6" w:themeShade="80"/>
          <w:sz w:val="24"/>
          <w:szCs w:val="24"/>
          <w:lang w:val="en-US"/>
        </w:rPr>
        <w:tab/>
      </w:r>
      <w:r w:rsidR="008942DA" w:rsidRPr="00FE5202">
        <w:rPr>
          <w:rFonts w:cs="Calibri"/>
          <w:b/>
          <w:i/>
          <w:color w:val="385623" w:themeColor="accent6" w:themeShade="80"/>
          <w:sz w:val="24"/>
          <w:szCs w:val="24"/>
          <w:lang w:val="en-US"/>
        </w:rPr>
        <w:t>Lunch time</w:t>
      </w:r>
    </w:p>
    <w:p w14:paraId="291491E9" w14:textId="3498CABA" w:rsidR="00FC24B5" w:rsidRPr="005A60C3" w:rsidRDefault="00FC24B5" w:rsidP="007A6F92">
      <w:pPr>
        <w:spacing w:after="0"/>
        <w:ind w:left="2410" w:hanging="2410"/>
        <w:rPr>
          <w:rFonts w:cs="Calibri"/>
          <w:bCs/>
          <w:iCs/>
          <w:color w:val="000000" w:themeColor="text1"/>
          <w:lang w:val="en-US"/>
        </w:rPr>
      </w:pPr>
      <w:r>
        <w:rPr>
          <w:rFonts w:cs="Calibri"/>
          <w:bCs/>
          <w:i/>
          <w:color w:val="000000" w:themeColor="text1"/>
          <w:sz w:val="24"/>
          <w:szCs w:val="24"/>
          <w:lang w:val="en-US"/>
        </w:rPr>
        <w:tab/>
      </w:r>
      <w:r>
        <w:rPr>
          <w:rFonts w:cs="Calibri"/>
          <w:bCs/>
          <w:i/>
          <w:color w:val="000000" w:themeColor="text1"/>
          <w:sz w:val="24"/>
          <w:szCs w:val="24"/>
          <w:lang w:val="en-US"/>
        </w:rPr>
        <w:tab/>
      </w:r>
      <w:r w:rsidR="00405A90" w:rsidRPr="008A5BA6">
        <w:rPr>
          <w:rFonts w:cs="Calibri"/>
          <w:bCs/>
          <w:iCs/>
          <w:color w:val="000000" w:themeColor="text1"/>
          <w:lang w:val="en-US"/>
        </w:rPr>
        <w:t>Live</w:t>
      </w:r>
      <w:r w:rsidR="00BD4715" w:rsidRPr="008A5BA6">
        <w:rPr>
          <w:rFonts w:cs="Calibri"/>
          <w:bCs/>
          <w:iCs/>
          <w:color w:val="000000" w:themeColor="text1"/>
          <w:lang w:val="en-US"/>
        </w:rPr>
        <w:t xml:space="preserve"> surgery:</w:t>
      </w:r>
      <w:r w:rsidR="00405A90" w:rsidRPr="005A60C3">
        <w:rPr>
          <w:rFonts w:cs="Calibri"/>
          <w:bCs/>
          <w:iCs/>
          <w:color w:val="000000" w:themeColor="text1"/>
          <w:lang w:val="en-US"/>
        </w:rPr>
        <w:t xml:space="preserve"> </w:t>
      </w:r>
      <w:r w:rsidR="00C46B89">
        <w:rPr>
          <w:rFonts w:cs="Calibri"/>
          <w:bCs/>
          <w:iCs/>
          <w:color w:val="000000" w:themeColor="text1"/>
          <w:lang w:val="en-US"/>
        </w:rPr>
        <w:t>F</w:t>
      </w:r>
      <w:r w:rsidR="00405A90" w:rsidRPr="005A60C3">
        <w:rPr>
          <w:rFonts w:cs="Calibri"/>
          <w:bCs/>
          <w:iCs/>
          <w:color w:val="000000" w:themeColor="text1"/>
          <w:lang w:val="en-US"/>
        </w:rPr>
        <w:t xml:space="preserve">ascial </w:t>
      </w:r>
      <w:r w:rsidR="00C46B89">
        <w:rPr>
          <w:rFonts w:cs="Calibri"/>
          <w:bCs/>
          <w:iCs/>
          <w:color w:val="000000" w:themeColor="text1"/>
          <w:lang w:val="en-US"/>
        </w:rPr>
        <w:t>N</w:t>
      </w:r>
      <w:r w:rsidR="00405A90" w:rsidRPr="005A60C3">
        <w:rPr>
          <w:rFonts w:cs="Calibri"/>
          <w:bCs/>
          <w:iCs/>
          <w:color w:val="000000" w:themeColor="text1"/>
          <w:lang w:val="en-US"/>
        </w:rPr>
        <w:t xml:space="preserve">eck </w:t>
      </w:r>
      <w:r w:rsidR="00C46B89">
        <w:rPr>
          <w:rFonts w:cs="Calibri"/>
          <w:bCs/>
          <w:iCs/>
          <w:color w:val="000000" w:themeColor="text1"/>
          <w:lang w:val="en-US"/>
        </w:rPr>
        <w:t>D</w:t>
      </w:r>
      <w:r w:rsidR="00405A90" w:rsidRPr="005A60C3">
        <w:rPr>
          <w:rFonts w:cs="Calibri"/>
          <w:bCs/>
          <w:iCs/>
          <w:color w:val="000000" w:themeColor="text1"/>
          <w:lang w:val="en-US"/>
        </w:rPr>
        <w:t xml:space="preserve">issection </w:t>
      </w:r>
    </w:p>
    <w:p w14:paraId="2AE6927A" w14:textId="7D4AE1A3" w:rsidR="00405A90" w:rsidRPr="005A60C3" w:rsidRDefault="00405A90" w:rsidP="007A6F92">
      <w:pPr>
        <w:spacing w:after="0"/>
        <w:ind w:left="2410" w:hanging="2410"/>
        <w:rPr>
          <w:rFonts w:cs="Calibri"/>
          <w:bCs/>
          <w:i/>
          <w:color w:val="000000" w:themeColor="text1"/>
          <w:lang w:val="en-US"/>
        </w:rPr>
      </w:pPr>
      <w:r w:rsidRPr="005A60C3">
        <w:rPr>
          <w:rFonts w:cs="Calibri"/>
          <w:bCs/>
          <w:iCs/>
          <w:color w:val="000000" w:themeColor="text1"/>
          <w:lang w:val="en-US"/>
        </w:rPr>
        <w:tab/>
      </w:r>
      <w:r w:rsidRPr="005A60C3">
        <w:rPr>
          <w:rFonts w:cs="Calibri"/>
          <w:bCs/>
          <w:iCs/>
          <w:color w:val="000000" w:themeColor="text1"/>
          <w:lang w:val="en-US"/>
        </w:rPr>
        <w:tab/>
      </w:r>
      <w:r w:rsidRPr="005A60C3">
        <w:rPr>
          <w:rFonts w:cs="Calibri"/>
          <w:bCs/>
          <w:i/>
          <w:color w:val="000000" w:themeColor="text1"/>
          <w:lang w:val="en-US"/>
        </w:rPr>
        <w:t>M. Raffaelli</w:t>
      </w:r>
    </w:p>
    <w:p w14:paraId="798C2781" w14:textId="3D219C8B" w:rsidR="007A6F92" w:rsidRPr="005A60C3" w:rsidRDefault="00DB2914" w:rsidP="007A6F92">
      <w:pPr>
        <w:spacing w:after="0"/>
        <w:ind w:left="2410" w:hanging="2410"/>
        <w:rPr>
          <w:rFonts w:cs="Calibri"/>
          <w:bCs/>
          <w:iCs/>
          <w:color w:val="000000" w:themeColor="text1"/>
          <w:lang w:val="en-US"/>
        </w:rPr>
      </w:pPr>
      <w:r w:rsidRPr="005A60C3">
        <w:rPr>
          <w:rFonts w:cs="Calibri"/>
          <w:bCs/>
          <w:i/>
          <w:color w:val="000000" w:themeColor="text1"/>
          <w:lang w:val="en-US"/>
        </w:rPr>
        <w:tab/>
      </w:r>
      <w:r w:rsidRPr="005A60C3">
        <w:rPr>
          <w:rFonts w:cs="Calibri"/>
          <w:bCs/>
          <w:iCs/>
          <w:color w:val="000000" w:themeColor="text1"/>
          <w:lang w:val="en-US"/>
        </w:rPr>
        <w:tab/>
      </w:r>
      <w:r w:rsidR="00C46B89">
        <w:rPr>
          <w:rFonts w:cs="Calibri"/>
          <w:bCs/>
          <w:iCs/>
          <w:color w:val="000000" w:themeColor="text1"/>
          <w:lang w:val="en-US"/>
        </w:rPr>
        <w:t>W</w:t>
      </w:r>
      <w:r w:rsidRPr="005A60C3">
        <w:rPr>
          <w:rFonts w:cs="Calibri"/>
          <w:bCs/>
          <w:iCs/>
          <w:color w:val="000000" w:themeColor="text1"/>
          <w:lang w:val="en-US"/>
        </w:rPr>
        <w:t xml:space="preserve">ith a </w:t>
      </w:r>
      <w:r w:rsidR="00C46B89">
        <w:rPr>
          <w:rFonts w:cs="Calibri"/>
          <w:bCs/>
          <w:iCs/>
          <w:color w:val="000000" w:themeColor="text1"/>
          <w:lang w:val="en-US"/>
        </w:rPr>
        <w:t>L</w:t>
      </w:r>
      <w:r w:rsidRPr="005A60C3">
        <w:rPr>
          <w:rFonts w:cs="Calibri"/>
          <w:bCs/>
          <w:iCs/>
          <w:color w:val="000000" w:themeColor="text1"/>
          <w:lang w:val="en-US"/>
        </w:rPr>
        <w:t xml:space="preserve">ive </w:t>
      </w:r>
      <w:r w:rsidR="00C46B89">
        <w:rPr>
          <w:rFonts w:cs="Calibri"/>
          <w:bCs/>
          <w:iCs/>
          <w:color w:val="000000" w:themeColor="text1"/>
          <w:lang w:val="en-US"/>
        </w:rPr>
        <w:t>A</w:t>
      </w:r>
      <w:r w:rsidRPr="005A60C3">
        <w:rPr>
          <w:rFonts w:cs="Calibri"/>
          <w:bCs/>
          <w:iCs/>
          <w:color w:val="000000" w:themeColor="text1"/>
          <w:lang w:val="en-US"/>
        </w:rPr>
        <w:t xml:space="preserve">pplied </w:t>
      </w:r>
      <w:r w:rsidR="00C46B89">
        <w:rPr>
          <w:rFonts w:cs="Calibri"/>
          <w:bCs/>
          <w:iCs/>
          <w:color w:val="000000" w:themeColor="text1"/>
          <w:lang w:val="en-US"/>
        </w:rPr>
        <w:t>E</w:t>
      </w:r>
      <w:r w:rsidRPr="005A60C3">
        <w:rPr>
          <w:rFonts w:cs="Calibri"/>
          <w:bCs/>
          <w:iCs/>
          <w:color w:val="000000" w:themeColor="text1"/>
          <w:lang w:val="en-US"/>
        </w:rPr>
        <w:t xml:space="preserve">mbryology and </w:t>
      </w:r>
      <w:r w:rsidR="00C46B89">
        <w:rPr>
          <w:rFonts w:cs="Calibri"/>
          <w:bCs/>
          <w:iCs/>
          <w:color w:val="000000" w:themeColor="text1"/>
          <w:lang w:val="en-US"/>
        </w:rPr>
        <w:t>A</w:t>
      </w:r>
      <w:r w:rsidRPr="005A60C3">
        <w:rPr>
          <w:rFonts w:cs="Calibri"/>
          <w:bCs/>
          <w:iCs/>
          <w:color w:val="000000" w:themeColor="text1"/>
          <w:lang w:val="en-US"/>
        </w:rPr>
        <w:t xml:space="preserve">natomy </w:t>
      </w:r>
      <w:r w:rsidR="00C46B89">
        <w:rPr>
          <w:rFonts w:cs="Calibri"/>
          <w:bCs/>
          <w:iCs/>
          <w:color w:val="000000" w:themeColor="text1"/>
          <w:lang w:val="en-US"/>
        </w:rPr>
        <w:t>R</w:t>
      </w:r>
      <w:r w:rsidRPr="005A60C3">
        <w:rPr>
          <w:rFonts w:cs="Calibri"/>
          <w:bCs/>
          <w:iCs/>
          <w:color w:val="000000" w:themeColor="text1"/>
          <w:lang w:val="en-US"/>
        </w:rPr>
        <w:t>ecall</w:t>
      </w:r>
    </w:p>
    <w:p w14:paraId="184F5736" w14:textId="494C9A9A" w:rsidR="00DB2914" w:rsidRDefault="00DB2914" w:rsidP="007A6F92">
      <w:pPr>
        <w:spacing w:after="0"/>
        <w:ind w:left="2410" w:hanging="2410"/>
        <w:rPr>
          <w:rFonts w:cs="Calibri"/>
          <w:bCs/>
          <w:i/>
          <w:color w:val="000000" w:themeColor="text1"/>
          <w:lang w:val="en-US"/>
        </w:rPr>
      </w:pPr>
      <w:r w:rsidRPr="005A60C3">
        <w:rPr>
          <w:rFonts w:cs="Calibri"/>
          <w:bCs/>
          <w:iCs/>
          <w:color w:val="000000" w:themeColor="text1"/>
          <w:lang w:val="en-US"/>
        </w:rPr>
        <w:tab/>
      </w:r>
      <w:r w:rsidRPr="005A60C3">
        <w:rPr>
          <w:rFonts w:cs="Calibri"/>
          <w:bCs/>
          <w:iCs/>
          <w:color w:val="000000" w:themeColor="text1"/>
          <w:lang w:val="en-US"/>
        </w:rPr>
        <w:tab/>
      </w:r>
      <w:r w:rsidRPr="005A60C3">
        <w:rPr>
          <w:rFonts w:cs="Calibri"/>
          <w:bCs/>
          <w:i/>
          <w:color w:val="000000" w:themeColor="text1"/>
          <w:lang w:val="en-US"/>
        </w:rPr>
        <w:t>F. Forte</w:t>
      </w:r>
    </w:p>
    <w:p w14:paraId="10B663D3" w14:textId="77777777" w:rsidR="00B409E6" w:rsidRDefault="00B409E6" w:rsidP="007A6F92">
      <w:pPr>
        <w:spacing w:after="0"/>
        <w:ind w:left="2410" w:hanging="2410"/>
        <w:rPr>
          <w:rFonts w:cs="Calibri"/>
          <w:b/>
          <w:iCs/>
          <w:color w:val="000000" w:themeColor="text1"/>
          <w:lang w:val="en-US"/>
        </w:rPr>
      </w:pPr>
    </w:p>
    <w:p w14:paraId="1EF407BB" w14:textId="77777777" w:rsidR="00BF4B07" w:rsidRDefault="00BF4B07" w:rsidP="00E6166D">
      <w:pPr>
        <w:spacing w:after="0"/>
        <w:contextualSpacing/>
        <w:rPr>
          <w:rFonts w:cs="Calibri"/>
          <w:lang w:val="en-US"/>
        </w:rPr>
      </w:pPr>
    </w:p>
    <w:p w14:paraId="7785EF47" w14:textId="40205484" w:rsidR="00B05D43" w:rsidRPr="005A60C3" w:rsidRDefault="00855F82" w:rsidP="00B05D43">
      <w:pPr>
        <w:spacing w:after="0"/>
        <w:ind w:left="2830" w:hanging="2830"/>
        <w:contextualSpacing/>
        <w:rPr>
          <w:rFonts w:cs="Calibri"/>
          <w:lang w:val="en-US"/>
        </w:rPr>
      </w:pPr>
      <w:r w:rsidRPr="005A60C3">
        <w:rPr>
          <w:rFonts w:cs="Calibri"/>
          <w:lang w:val="en-US"/>
        </w:rPr>
        <w:lastRenderedPageBreak/>
        <w:t>1</w:t>
      </w:r>
      <w:r w:rsidR="000544DE" w:rsidRPr="005A60C3">
        <w:rPr>
          <w:rFonts w:cs="Calibri"/>
          <w:lang w:val="en-US"/>
        </w:rPr>
        <w:t>5</w:t>
      </w:r>
      <w:r w:rsidR="00867FF8" w:rsidRPr="005A60C3">
        <w:rPr>
          <w:rFonts w:cs="Calibri"/>
          <w:lang w:val="en-US"/>
        </w:rPr>
        <w:t>:</w:t>
      </w:r>
      <w:r w:rsidR="000544DE" w:rsidRPr="005A60C3">
        <w:rPr>
          <w:rFonts w:cs="Calibri"/>
          <w:lang w:val="en-US"/>
        </w:rPr>
        <w:t>0</w:t>
      </w:r>
      <w:r w:rsidR="00CA7EB0" w:rsidRPr="005A60C3">
        <w:rPr>
          <w:rFonts w:cs="Calibri"/>
          <w:lang w:val="en-US"/>
        </w:rPr>
        <w:t>0</w:t>
      </w:r>
      <w:r w:rsidR="00AC644C" w:rsidRPr="005A60C3">
        <w:rPr>
          <w:rFonts w:cs="Calibri"/>
          <w:lang w:val="en-US"/>
        </w:rPr>
        <w:t xml:space="preserve"> </w:t>
      </w:r>
      <w:r w:rsidR="002619C5" w:rsidRPr="005A60C3">
        <w:rPr>
          <w:rFonts w:cs="Calibri"/>
          <w:lang w:val="en-US"/>
        </w:rPr>
        <w:t xml:space="preserve">– </w:t>
      </w:r>
      <w:r w:rsidRPr="005A60C3">
        <w:rPr>
          <w:rFonts w:cs="Calibri"/>
          <w:lang w:val="en-US"/>
        </w:rPr>
        <w:t>1</w:t>
      </w:r>
      <w:r w:rsidR="000544DE" w:rsidRPr="005A60C3">
        <w:rPr>
          <w:rFonts w:cs="Calibri"/>
          <w:lang w:val="en-US"/>
        </w:rPr>
        <w:t>5</w:t>
      </w:r>
      <w:r w:rsidR="002619C5" w:rsidRPr="005A60C3">
        <w:rPr>
          <w:rFonts w:cs="Calibri"/>
          <w:lang w:val="en-US"/>
        </w:rPr>
        <w:t>:</w:t>
      </w:r>
      <w:r w:rsidR="00CA7EB0" w:rsidRPr="005A60C3">
        <w:rPr>
          <w:rFonts w:cs="Calibri"/>
          <w:lang w:val="en-US"/>
        </w:rPr>
        <w:t>2</w:t>
      </w:r>
      <w:r w:rsidR="000544DE" w:rsidRPr="005A60C3">
        <w:rPr>
          <w:rFonts w:cs="Calibri"/>
          <w:lang w:val="en-US"/>
        </w:rPr>
        <w:t>0</w:t>
      </w:r>
      <w:r w:rsidR="00384462" w:rsidRPr="005A60C3">
        <w:rPr>
          <w:rFonts w:cs="Calibri"/>
          <w:lang w:val="en-US"/>
        </w:rPr>
        <w:tab/>
      </w:r>
      <w:r w:rsidR="003E5FB8" w:rsidRPr="005A60C3">
        <w:rPr>
          <w:rFonts w:cs="Calibri"/>
          <w:lang w:val="en-US"/>
        </w:rPr>
        <w:tab/>
      </w:r>
      <w:r w:rsidR="00B05D43" w:rsidRPr="005A60C3">
        <w:rPr>
          <w:rFonts w:cs="Calibri"/>
          <w:lang w:val="en-US"/>
        </w:rPr>
        <w:t xml:space="preserve">Advances and </w:t>
      </w:r>
      <w:r w:rsidR="00C46B89">
        <w:rPr>
          <w:rFonts w:cs="Calibri"/>
          <w:lang w:val="en-US"/>
        </w:rPr>
        <w:t>N</w:t>
      </w:r>
      <w:r w:rsidR="00B05D43" w:rsidRPr="005A60C3">
        <w:rPr>
          <w:rFonts w:cs="Calibri"/>
          <w:lang w:val="en-US"/>
        </w:rPr>
        <w:t xml:space="preserve">ew </w:t>
      </w:r>
      <w:r w:rsidR="00C46B89">
        <w:rPr>
          <w:rFonts w:cs="Calibri"/>
          <w:lang w:val="en-US"/>
        </w:rPr>
        <w:t>T</w:t>
      </w:r>
      <w:r w:rsidR="00B05D43" w:rsidRPr="005A60C3">
        <w:rPr>
          <w:rFonts w:cs="Calibri"/>
          <w:lang w:val="en-US"/>
        </w:rPr>
        <w:t xml:space="preserve">echnologies in </w:t>
      </w:r>
      <w:r w:rsidR="00C46B89">
        <w:rPr>
          <w:rFonts w:cs="Calibri"/>
          <w:lang w:val="en-US"/>
        </w:rPr>
        <w:t>T</w:t>
      </w:r>
      <w:r w:rsidR="00B05D43" w:rsidRPr="005A60C3">
        <w:rPr>
          <w:rFonts w:cs="Calibri"/>
          <w:lang w:val="en-US"/>
        </w:rPr>
        <w:t xml:space="preserve">hyroid </w:t>
      </w:r>
      <w:r w:rsidR="00C46B89">
        <w:rPr>
          <w:rFonts w:cs="Calibri"/>
          <w:lang w:val="en-US"/>
        </w:rPr>
        <w:t>C</w:t>
      </w:r>
      <w:r w:rsidR="00B05D43" w:rsidRPr="005A60C3">
        <w:rPr>
          <w:rFonts w:cs="Calibri"/>
          <w:lang w:val="en-US"/>
        </w:rPr>
        <w:t xml:space="preserve">ancer </w:t>
      </w:r>
      <w:r w:rsidR="00C46B89">
        <w:rPr>
          <w:rFonts w:cs="Calibri"/>
          <w:lang w:val="en-US"/>
        </w:rPr>
        <w:t>S</w:t>
      </w:r>
      <w:r w:rsidR="00B05D43" w:rsidRPr="005A60C3">
        <w:rPr>
          <w:rFonts w:cs="Calibri"/>
          <w:lang w:val="en-US"/>
        </w:rPr>
        <w:t>urgery: cIONM, Fluorescence, VR</w:t>
      </w:r>
    </w:p>
    <w:p w14:paraId="6F66F77C" w14:textId="4C0D9FCD" w:rsidR="005117F3" w:rsidRPr="005A60C3" w:rsidRDefault="00D46D6A" w:rsidP="00D46D6A">
      <w:pPr>
        <w:spacing w:after="0"/>
        <w:rPr>
          <w:rFonts w:cs="Calibri"/>
          <w:i/>
          <w:iCs/>
          <w:lang w:val="en-US"/>
        </w:rPr>
      </w:pPr>
      <w:r w:rsidRPr="005A60C3">
        <w:rPr>
          <w:rFonts w:cs="Calibri"/>
          <w:lang w:val="en-US"/>
        </w:rPr>
        <w:tab/>
      </w:r>
      <w:r w:rsidRPr="005A60C3">
        <w:rPr>
          <w:rFonts w:cs="Calibri"/>
          <w:lang w:val="en-US"/>
        </w:rPr>
        <w:tab/>
      </w:r>
      <w:r w:rsidRPr="005A60C3">
        <w:rPr>
          <w:rFonts w:cs="Calibri"/>
          <w:lang w:val="en-US"/>
        </w:rPr>
        <w:tab/>
      </w:r>
      <w:r w:rsidRPr="005A60C3">
        <w:rPr>
          <w:rFonts w:cs="Calibri"/>
          <w:lang w:val="en-US"/>
        </w:rPr>
        <w:tab/>
      </w:r>
      <w:r w:rsidRPr="005A60C3">
        <w:rPr>
          <w:rFonts w:cs="Calibri"/>
          <w:i/>
          <w:iCs/>
          <w:lang w:val="en-US"/>
        </w:rPr>
        <w:t>I. Koutelidakis</w:t>
      </w:r>
      <w:r w:rsidR="00286548" w:rsidRPr="005A60C3">
        <w:rPr>
          <w:rFonts w:cs="Calibri"/>
          <w:i/>
          <w:iCs/>
          <w:lang w:val="en-US"/>
        </w:rPr>
        <w:tab/>
      </w:r>
    </w:p>
    <w:p w14:paraId="018B1FCA" w14:textId="3D7BFC49" w:rsidR="00A0241D" w:rsidRPr="005A60C3" w:rsidRDefault="00855F82" w:rsidP="00286548">
      <w:pPr>
        <w:ind w:left="2126" w:hanging="2126"/>
        <w:contextualSpacing/>
        <w:rPr>
          <w:rFonts w:cs="Calibri"/>
          <w:lang w:val="en-US"/>
        </w:rPr>
      </w:pPr>
      <w:r w:rsidRPr="005A60C3">
        <w:rPr>
          <w:rFonts w:cs="Calibri"/>
          <w:lang w:val="en-US"/>
        </w:rPr>
        <w:t>1</w:t>
      </w:r>
      <w:r w:rsidR="00D46D6A" w:rsidRPr="005A60C3">
        <w:rPr>
          <w:rFonts w:cs="Calibri"/>
          <w:lang w:val="en-US"/>
        </w:rPr>
        <w:t>5</w:t>
      </w:r>
      <w:r w:rsidRPr="005A60C3">
        <w:rPr>
          <w:rFonts w:cs="Calibri"/>
          <w:lang w:val="en-US"/>
        </w:rPr>
        <w:t>:</w:t>
      </w:r>
      <w:r w:rsidR="00D46D6A" w:rsidRPr="005A60C3">
        <w:rPr>
          <w:rFonts w:cs="Calibri"/>
          <w:lang w:val="en-US"/>
        </w:rPr>
        <w:t>30</w:t>
      </w:r>
      <w:r w:rsidR="002619C5" w:rsidRPr="005A60C3">
        <w:rPr>
          <w:rFonts w:cs="Calibri"/>
          <w:lang w:val="en-US"/>
        </w:rPr>
        <w:t xml:space="preserve"> – </w:t>
      </w:r>
      <w:r w:rsidRPr="005A60C3">
        <w:rPr>
          <w:rFonts w:cs="Calibri"/>
          <w:lang w:val="en-US"/>
        </w:rPr>
        <w:t>1</w:t>
      </w:r>
      <w:r w:rsidR="00D46D6A" w:rsidRPr="005A60C3">
        <w:rPr>
          <w:rFonts w:cs="Calibri"/>
          <w:lang w:val="en-US"/>
        </w:rPr>
        <w:t>5</w:t>
      </w:r>
      <w:r w:rsidRPr="005A60C3">
        <w:rPr>
          <w:rFonts w:cs="Calibri"/>
          <w:lang w:val="en-US"/>
        </w:rPr>
        <w:t>:</w:t>
      </w:r>
      <w:r w:rsidR="00D46D6A" w:rsidRPr="005A60C3">
        <w:rPr>
          <w:rFonts w:cs="Calibri"/>
          <w:lang w:val="en-US"/>
        </w:rPr>
        <w:t>5</w:t>
      </w:r>
      <w:r w:rsidR="00BA0B89" w:rsidRPr="005A60C3">
        <w:rPr>
          <w:rFonts w:cs="Calibri"/>
          <w:lang w:val="en-US"/>
        </w:rPr>
        <w:t>0</w:t>
      </w:r>
      <w:r w:rsidR="009601A5" w:rsidRPr="005A60C3">
        <w:rPr>
          <w:rFonts w:cs="Calibri"/>
          <w:lang w:val="en-US"/>
        </w:rPr>
        <w:tab/>
      </w:r>
      <w:r w:rsidR="003E5FB8" w:rsidRPr="005A60C3">
        <w:rPr>
          <w:rFonts w:cs="Calibri"/>
          <w:lang w:val="en-US"/>
        </w:rPr>
        <w:tab/>
      </w:r>
      <w:r w:rsidR="002E4B16" w:rsidRPr="005A60C3">
        <w:rPr>
          <w:rFonts w:cs="Calibri"/>
          <w:lang w:val="en-US"/>
        </w:rPr>
        <w:t xml:space="preserve">Minimally </w:t>
      </w:r>
      <w:r w:rsidR="00C46B89">
        <w:rPr>
          <w:rFonts w:cs="Calibri"/>
          <w:lang w:val="en-US"/>
        </w:rPr>
        <w:t>I</w:t>
      </w:r>
      <w:r w:rsidR="002E4B16" w:rsidRPr="005A60C3">
        <w:rPr>
          <w:rFonts w:cs="Calibri"/>
          <w:lang w:val="en-US"/>
        </w:rPr>
        <w:t xml:space="preserve">nvasive and </w:t>
      </w:r>
      <w:r w:rsidR="00C46B89">
        <w:rPr>
          <w:rFonts w:cs="Calibri"/>
          <w:lang w:val="en-US"/>
        </w:rPr>
        <w:t>R</w:t>
      </w:r>
      <w:r w:rsidR="002E4B16" w:rsidRPr="005A60C3">
        <w:rPr>
          <w:rFonts w:cs="Calibri"/>
          <w:lang w:val="en-US"/>
        </w:rPr>
        <w:t xml:space="preserve">emote </w:t>
      </w:r>
      <w:r w:rsidR="00C46B89">
        <w:rPr>
          <w:rFonts w:cs="Calibri"/>
          <w:lang w:val="en-US"/>
        </w:rPr>
        <w:t>A</w:t>
      </w:r>
      <w:r w:rsidR="002E4B16" w:rsidRPr="005A60C3">
        <w:rPr>
          <w:rFonts w:cs="Calibri"/>
          <w:lang w:val="en-US"/>
        </w:rPr>
        <w:t xml:space="preserve">ccess for </w:t>
      </w:r>
      <w:r w:rsidR="00C46B89">
        <w:rPr>
          <w:rFonts w:cs="Calibri"/>
          <w:lang w:val="en-US"/>
        </w:rPr>
        <w:t>T</w:t>
      </w:r>
      <w:r w:rsidR="002E4B16" w:rsidRPr="005A60C3">
        <w:rPr>
          <w:rFonts w:cs="Calibri"/>
          <w:lang w:val="en-US"/>
        </w:rPr>
        <w:t xml:space="preserve">hyroid </w:t>
      </w:r>
      <w:r w:rsidR="00C46B89">
        <w:rPr>
          <w:rFonts w:cs="Calibri"/>
          <w:lang w:val="en-US"/>
        </w:rPr>
        <w:t>C</w:t>
      </w:r>
      <w:r w:rsidR="002E4B16" w:rsidRPr="005A60C3">
        <w:rPr>
          <w:rFonts w:cs="Calibri"/>
          <w:lang w:val="en-US"/>
        </w:rPr>
        <w:t xml:space="preserve">ancer </w:t>
      </w:r>
      <w:r w:rsidR="00C46B89">
        <w:rPr>
          <w:rFonts w:cs="Calibri"/>
          <w:lang w:val="en-US"/>
        </w:rPr>
        <w:t>S</w:t>
      </w:r>
      <w:r w:rsidR="002E4B16" w:rsidRPr="005A60C3">
        <w:rPr>
          <w:rFonts w:cs="Calibri"/>
          <w:lang w:val="en-US"/>
        </w:rPr>
        <w:t>urgery</w:t>
      </w:r>
      <w:r w:rsidR="002E4B16" w:rsidRPr="005A60C3">
        <w:rPr>
          <w:rFonts w:cs="Calibri"/>
          <w:lang w:val="en-US"/>
        </w:rPr>
        <w:tab/>
      </w:r>
      <w:r w:rsidR="002E4B16" w:rsidRPr="005A60C3">
        <w:rPr>
          <w:rFonts w:cs="Calibri"/>
          <w:i/>
          <w:iCs/>
          <w:lang w:val="en-US"/>
        </w:rPr>
        <w:t>G. Materazzi</w:t>
      </w:r>
      <w:r w:rsidR="00286548" w:rsidRPr="005A60C3">
        <w:rPr>
          <w:rFonts w:cs="Calibri"/>
          <w:lang w:val="en-US"/>
        </w:rPr>
        <w:tab/>
      </w:r>
      <w:r w:rsidR="00286548" w:rsidRPr="005A60C3">
        <w:rPr>
          <w:rFonts w:cs="Calibri"/>
          <w:lang w:val="en-US"/>
        </w:rPr>
        <w:tab/>
      </w:r>
      <w:r w:rsidR="00286548" w:rsidRPr="005A60C3">
        <w:rPr>
          <w:rFonts w:cs="Calibri"/>
          <w:lang w:val="en-US"/>
        </w:rPr>
        <w:tab/>
      </w:r>
      <w:r w:rsidR="008D5C9C" w:rsidRPr="005A60C3">
        <w:rPr>
          <w:rFonts w:cs="Calibri"/>
          <w:lang w:val="en-US"/>
        </w:rPr>
        <w:tab/>
      </w:r>
    </w:p>
    <w:p w14:paraId="4A649603" w14:textId="77777777" w:rsidR="00B409E6" w:rsidRDefault="00B409E6" w:rsidP="00AC644C">
      <w:pPr>
        <w:ind w:left="2126" w:hanging="2126"/>
        <w:contextualSpacing/>
        <w:rPr>
          <w:rFonts w:cs="Calibri"/>
          <w:b/>
          <w:bCs/>
          <w:color w:val="385623" w:themeColor="accent6" w:themeShade="80"/>
          <w:lang w:val="en-US"/>
        </w:rPr>
      </w:pPr>
    </w:p>
    <w:p w14:paraId="02D01738" w14:textId="6F48795B" w:rsidR="00AC644C" w:rsidRPr="005A60C3" w:rsidRDefault="00AC7BFC" w:rsidP="00AC644C">
      <w:pPr>
        <w:ind w:left="2126" w:hanging="2126"/>
        <w:contextualSpacing/>
        <w:rPr>
          <w:rFonts w:cs="Calibri"/>
          <w:b/>
          <w:bCs/>
          <w:color w:val="385623" w:themeColor="accent6" w:themeShade="80"/>
          <w:lang w:val="en-US"/>
        </w:rPr>
      </w:pPr>
      <w:r w:rsidRPr="005A60C3">
        <w:rPr>
          <w:rFonts w:cs="Calibri"/>
          <w:b/>
          <w:bCs/>
          <w:color w:val="385623" w:themeColor="accent6" w:themeShade="80"/>
          <w:lang w:val="en-US"/>
        </w:rPr>
        <w:t>1</w:t>
      </w:r>
      <w:r w:rsidR="002E4B16" w:rsidRPr="005A60C3">
        <w:rPr>
          <w:rFonts w:cs="Calibri"/>
          <w:b/>
          <w:bCs/>
          <w:color w:val="385623" w:themeColor="accent6" w:themeShade="80"/>
          <w:lang w:val="en-US"/>
        </w:rPr>
        <w:t>6</w:t>
      </w:r>
      <w:r w:rsidRPr="005A60C3">
        <w:rPr>
          <w:rFonts w:cs="Calibri"/>
          <w:b/>
          <w:bCs/>
          <w:color w:val="385623" w:themeColor="accent6" w:themeShade="80"/>
          <w:lang w:val="en-US"/>
        </w:rPr>
        <w:t>:</w:t>
      </w:r>
      <w:r w:rsidR="002E4B16" w:rsidRPr="005A60C3">
        <w:rPr>
          <w:rFonts w:cs="Calibri"/>
          <w:b/>
          <w:bCs/>
          <w:color w:val="385623" w:themeColor="accent6" w:themeShade="80"/>
          <w:lang w:val="en-US"/>
        </w:rPr>
        <w:t>0</w:t>
      </w:r>
      <w:r w:rsidR="00BA0B89" w:rsidRPr="005A60C3">
        <w:rPr>
          <w:rFonts w:cs="Calibri"/>
          <w:b/>
          <w:bCs/>
          <w:color w:val="385623" w:themeColor="accent6" w:themeShade="80"/>
          <w:lang w:val="en-US"/>
        </w:rPr>
        <w:t>0</w:t>
      </w:r>
      <w:r w:rsidRPr="005A60C3">
        <w:rPr>
          <w:rFonts w:cs="Calibri"/>
          <w:b/>
          <w:bCs/>
          <w:color w:val="385623" w:themeColor="accent6" w:themeShade="80"/>
          <w:lang w:val="en-US"/>
        </w:rPr>
        <w:t xml:space="preserve"> – </w:t>
      </w:r>
      <w:r w:rsidR="00855F82" w:rsidRPr="005A60C3">
        <w:rPr>
          <w:rFonts w:cs="Calibri"/>
          <w:b/>
          <w:bCs/>
          <w:color w:val="385623" w:themeColor="accent6" w:themeShade="80"/>
          <w:lang w:val="en-US"/>
        </w:rPr>
        <w:t>1</w:t>
      </w:r>
      <w:r w:rsidR="002E4B16" w:rsidRPr="005A60C3">
        <w:rPr>
          <w:rFonts w:cs="Calibri"/>
          <w:b/>
          <w:bCs/>
          <w:color w:val="385623" w:themeColor="accent6" w:themeShade="80"/>
          <w:lang w:val="en-US"/>
        </w:rPr>
        <w:t>6</w:t>
      </w:r>
      <w:r w:rsidRPr="005A60C3">
        <w:rPr>
          <w:rFonts w:cs="Calibri"/>
          <w:b/>
          <w:bCs/>
          <w:color w:val="385623" w:themeColor="accent6" w:themeShade="80"/>
          <w:lang w:val="en-US"/>
        </w:rPr>
        <w:t>:</w:t>
      </w:r>
      <w:r w:rsidR="002E4B16" w:rsidRPr="005A60C3">
        <w:rPr>
          <w:rFonts w:cs="Calibri"/>
          <w:b/>
          <w:bCs/>
          <w:color w:val="385623" w:themeColor="accent6" w:themeShade="80"/>
          <w:lang w:val="en-US"/>
        </w:rPr>
        <w:t>30</w:t>
      </w:r>
      <w:r w:rsidR="00AC644C" w:rsidRPr="005A60C3">
        <w:rPr>
          <w:rFonts w:cs="Calibri"/>
          <w:b/>
          <w:bCs/>
          <w:color w:val="385623" w:themeColor="accent6" w:themeShade="80"/>
          <w:lang w:val="en-US"/>
        </w:rPr>
        <w:t xml:space="preserve"> </w:t>
      </w:r>
      <w:r w:rsidR="00AC644C" w:rsidRPr="005A60C3">
        <w:rPr>
          <w:rFonts w:cs="Calibri"/>
          <w:b/>
          <w:bCs/>
          <w:color w:val="385623" w:themeColor="accent6" w:themeShade="80"/>
          <w:lang w:val="en-US"/>
        </w:rPr>
        <w:tab/>
      </w:r>
      <w:r w:rsidR="003E5FB8" w:rsidRPr="005A60C3">
        <w:rPr>
          <w:rFonts w:cs="Calibri"/>
          <w:b/>
          <w:bCs/>
          <w:color w:val="385623" w:themeColor="accent6" w:themeShade="80"/>
          <w:lang w:val="en-US"/>
        </w:rPr>
        <w:tab/>
      </w:r>
      <w:r w:rsidR="002E4B16" w:rsidRPr="005A60C3">
        <w:rPr>
          <w:rFonts w:cs="Calibri"/>
          <w:b/>
          <w:bCs/>
          <w:i/>
          <w:iCs/>
          <w:color w:val="385623" w:themeColor="accent6" w:themeShade="80"/>
          <w:lang w:val="en-US"/>
        </w:rPr>
        <w:t>Coffee break</w:t>
      </w:r>
    </w:p>
    <w:p w14:paraId="429BD508" w14:textId="77777777" w:rsidR="00B409E6" w:rsidRDefault="00B409E6" w:rsidP="00BA0B89">
      <w:pPr>
        <w:ind w:left="2126" w:hanging="2126"/>
        <w:contextualSpacing/>
        <w:rPr>
          <w:rFonts w:cs="Calibri"/>
          <w:lang w:val="en-US"/>
        </w:rPr>
      </w:pPr>
    </w:p>
    <w:p w14:paraId="639C3399" w14:textId="37012958" w:rsidR="00BA0B89" w:rsidRPr="005A60C3" w:rsidRDefault="00AC644C" w:rsidP="00BA0B89">
      <w:pPr>
        <w:ind w:left="2126" w:hanging="2126"/>
        <w:contextualSpacing/>
        <w:rPr>
          <w:rFonts w:cs="Calibri"/>
          <w:lang w:val="en-US"/>
        </w:rPr>
      </w:pPr>
      <w:r w:rsidRPr="005A60C3">
        <w:rPr>
          <w:rFonts w:cs="Calibri"/>
          <w:lang w:val="en-US"/>
        </w:rPr>
        <w:t>1</w:t>
      </w:r>
      <w:r w:rsidR="004B7B09" w:rsidRPr="005A60C3">
        <w:rPr>
          <w:rFonts w:cs="Calibri"/>
          <w:lang w:val="en-US"/>
        </w:rPr>
        <w:t>6</w:t>
      </w:r>
      <w:r w:rsidRPr="005A60C3">
        <w:rPr>
          <w:rFonts w:cs="Calibri"/>
          <w:lang w:val="en-US"/>
        </w:rPr>
        <w:t>.</w:t>
      </w:r>
      <w:r w:rsidR="004B7B09" w:rsidRPr="005A60C3">
        <w:rPr>
          <w:rFonts w:cs="Calibri"/>
          <w:lang w:val="en-US"/>
        </w:rPr>
        <w:t>30</w:t>
      </w:r>
      <w:r w:rsidRPr="005A60C3">
        <w:rPr>
          <w:rFonts w:cs="Calibri"/>
          <w:lang w:val="en-US"/>
        </w:rPr>
        <w:t xml:space="preserve"> – 1</w:t>
      </w:r>
      <w:r w:rsidR="004B7B09" w:rsidRPr="005A60C3">
        <w:rPr>
          <w:rFonts w:cs="Calibri"/>
          <w:lang w:val="en-US"/>
        </w:rPr>
        <w:t>6</w:t>
      </w:r>
      <w:r w:rsidRPr="005A60C3">
        <w:rPr>
          <w:rFonts w:cs="Calibri"/>
          <w:lang w:val="en-US"/>
        </w:rPr>
        <w:t>:</w:t>
      </w:r>
      <w:r w:rsidR="004B7B09" w:rsidRPr="005A60C3">
        <w:rPr>
          <w:rFonts w:cs="Calibri"/>
          <w:lang w:val="en-US"/>
        </w:rPr>
        <w:t>5</w:t>
      </w:r>
      <w:r w:rsidRPr="005A60C3">
        <w:rPr>
          <w:rFonts w:cs="Calibri"/>
          <w:lang w:val="en-US"/>
        </w:rPr>
        <w:t>0</w:t>
      </w:r>
      <w:r w:rsidR="00AC7BFC" w:rsidRPr="005A60C3">
        <w:rPr>
          <w:rFonts w:cs="Calibri"/>
          <w:lang w:val="en-US"/>
        </w:rPr>
        <w:tab/>
      </w:r>
      <w:r w:rsidR="003E5FB8" w:rsidRPr="005A60C3">
        <w:rPr>
          <w:rFonts w:cs="Calibri"/>
          <w:lang w:val="en-US"/>
        </w:rPr>
        <w:tab/>
      </w:r>
      <w:r w:rsidR="00381C23" w:rsidRPr="005A60C3">
        <w:rPr>
          <w:rFonts w:cs="Calibri"/>
          <w:lang w:val="en-US"/>
        </w:rPr>
        <w:t xml:space="preserve">The </w:t>
      </w:r>
      <w:r w:rsidR="00C46B89">
        <w:rPr>
          <w:rFonts w:cs="Calibri"/>
          <w:lang w:val="en-US"/>
        </w:rPr>
        <w:t>G</w:t>
      </w:r>
      <w:r w:rsidR="00381C23" w:rsidRPr="005A60C3">
        <w:rPr>
          <w:rFonts w:cs="Calibri"/>
          <w:lang w:val="en-US"/>
        </w:rPr>
        <w:t xml:space="preserve">enetic </w:t>
      </w:r>
      <w:r w:rsidR="00C46B89">
        <w:rPr>
          <w:rFonts w:cs="Calibri"/>
          <w:lang w:val="en-US"/>
        </w:rPr>
        <w:t>L</w:t>
      </w:r>
      <w:r w:rsidR="00381C23" w:rsidRPr="005A60C3">
        <w:rPr>
          <w:rFonts w:cs="Calibri"/>
          <w:lang w:val="en-US"/>
        </w:rPr>
        <w:t xml:space="preserve">andscape of </w:t>
      </w:r>
      <w:r w:rsidR="00C46B89">
        <w:rPr>
          <w:rFonts w:cs="Calibri"/>
          <w:lang w:val="en-US"/>
        </w:rPr>
        <w:t>T</w:t>
      </w:r>
      <w:r w:rsidR="00381C23" w:rsidRPr="005A60C3">
        <w:rPr>
          <w:rFonts w:cs="Calibri"/>
          <w:lang w:val="en-US"/>
        </w:rPr>
        <w:t xml:space="preserve">hyroid </w:t>
      </w:r>
      <w:r w:rsidR="00C46B89">
        <w:rPr>
          <w:rFonts w:cs="Calibri"/>
          <w:lang w:val="en-US"/>
        </w:rPr>
        <w:t>C</w:t>
      </w:r>
      <w:r w:rsidR="00381C23" w:rsidRPr="005A60C3">
        <w:rPr>
          <w:rFonts w:cs="Calibri"/>
          <w:lang w:val="en-US"/>
        </w:rPr>
        <w:t xml:space="preserve">ancer and its </w:t>
      </w:r>
      <w:r w:rsidR="00C46B89">
        <w:rPr>
          <w:rFonts w:cs="Calibri"/>
          <w:lang w:val="en-US"/>
        </w:rPr>
        <w:t>C</w:t>
      </w:r>
      <w:r w:rsidR="00381C23" w:rsidRPr="005A60C3">
        <w:rPr>
          <w:rFonts w:cs="Calibri"/>
          <w:lang w:val="en-US"/>
        </w:rPr>
        <w:t xml:space="preserve">linical </w:t>
      </w:r>
      <w:r w:rsidR="00C46B89">
        <w:rPr>
          <w:rFonts w:cs="Calibri"/>
          <w:lang w:val="en-US"/>
        </w:rPr>
        <w:t>I</w:t>
      </w:r>
      <w:r w:rsidR="00381C23" w:rsidRPr="005A60C3">
        <w:rPr>
          <w:rFonts w:cs="Calibri"/>
          <w:lang w:val="en-US"/>
        </w:rPr>
        <w:t>mplication</w:t>
      </w:r>
      <w:r w:rsidR="00381C23" w:rsidRPr="005A60C3">
        <w:rPr>
          <w:rFonts w:cs="Calibri"/>
          <w:lang w:val="en-US"/>
        </w:rPr>
        <w:tab/>
      </w:r>
      <w:r w:rsidR="00381C23" w:rsidRPr="005A60C3">
        <w:rPr>
          <w:rFonts w:cs="Calibri"/>
          <w:i/>
          <w:iCs/>
          <w:lang w:val="en-US"/>
        </w:rPr>
        <w:t>C. Durante</w:t>
      </w:r>
      <w:r w:rsidR="00286548" w:rsidRPr="005A60C3">
        <w:rPr>
          <w:rFonts w:cs="Calibri"/>
          <w:lang w:val="en-US"/>
        </w:rPr>
        <w:tab/>
      </w:r>
      <w:r w:rsidR="00286548" w:rsidRPr="005A60C3">
        <w:rPr>
          <w:rFonts w:cs="Calibri"/>
          <w:lang w:val="en-US"/>
        </w:rPr>
        <w:tab/>
      </w:r>
      <w:r w:rsidR="00286548" w:rsidRPr="005A60C3">
        <w:rPr>
          <w:rFonts w:cs="Calibri"/>
          <w:lang w:val="en-US"/>
        </w:rPr>
        <w:tab/>
      </w:r>
    </w:p>
    <w:p w14:paraId="4B59E3C2" w14:textId="2673BCBA" w:rsidR="00B77F29" w:rsidRPr="005A60C3" w:rsidRDefault="00BA0B89" w:rsidP="00BA0B89">
      <w:pPr>
        <w:ind w:left="2126" w:hanging="2126"/>
        <w:contextualSpacing/>
        <w:rPr>
          <w:rFonts w:cs="Calibri"/>
          <w:lang w:val="en-US"/>
        </w:rPr>
      </w:pPr>
      <w:r w:rsidRPr="005A60C3">
        <w:rPr>
          <w:rFonts w:cs="Calibri"/>
          <w:lang w:val="en-US"/>
        </w:rPr>
        <w:t>1</w:t>
      </w:r>
      <w:r w:rsidR="00381C23" w:rsidRPr="005A60C3">
        <w:rPr>
          <w:rFonts w:cs="Calibri"/>
          <w:lang w:val="en-US"/>
        </w:rPr>
        <w:t>7</w:t>
      </w:r>
      <w:r w:rsidRPr="005A60C3">
        <w:rPr>
          <w:rFonts w:cs="Calibri"/>
          <w:lang w:val="en-US"/>
        </w:rPr>
        <w:t>.</w:t>
      </w:r>
      <w:r w:rsidR="00381C23" w:rsidRPr="005A60C3">
        <w:rPr>
          <w:rFonts w:cs="Calibri"/>
          <w:lang w:val="en-US"/>
        </w:rPr>
        <w:t>0</w:t>
      </w:r>
      <w:r w:rsidRPr="005A60C3">
        <w:rPr>
          <w:rFonts w:cs="Calibri"/>
          <w:lang w:val="en-US"/>
        </w:rPr>
        <w:t>0 – 1</w:t>
      </w:r>
      <w:r w:rsidR="00381C23" w:rsidRPr="005A60C3">
        <w:rPr>
          <w:rFonts w:cs="Calibri"/>
          <w:lang w:val="en-US"/>
        </w:rPr>
        <w:t>7</w:t>
      </w:r>
      <w:r w:rsidRPr="005A60C3">
        <w:rPr>
          <w:rFonts w:cs="Calibri"/>
          <w:lang w:val="en-US"/>
        </w:rPr>
        <w:t>:20</w:t>
      </w:r>
      <w:r w:rsidR="00286548" w:rsidRPr="005A60C3">
        <w:rPr>
          <w:rFonts w:cs="Calibri"/>
          <w:lang w:val="en-US"/>
        </w:rPr>
        <w:tab/>
      </w:r>
      <w:r w:rsidRPr="005A60C3">
        <w:rPr>
          <w:rFonts w:cs="Calibri"/>
          <w:lang w:val="en-US"/>
        </w:rPr>
        <w:tab/>
      </w:r>
      <w:r w:rsidR="00E82DAE" w:rsidRPr="005A60C3">
        <w:rPr>
          <w:rFonts w:cs="Calibri"/>
          <w:lang w:val="en-US"/>
        </w:rPr>
        <w:t xml:space="preserve">Systemic </w:t>
      </w:r>
      <w:r w:rsidR="00C46B89">
        <w:rPr>
          <w:rFonts w:cs="Calibri"/>
          <w:lang w:val="en-US"/>
        </w:rPr>
        <w:t>T</w:t>
      </w:r>
      <w:r w:rsidR="00E82DAE" w:rsidRPr="005A60C3">
        <w:rPr>
          <w:rFonts w:cs="Calibri"/>
          <w:lang w:val="en-US"/>
        </w:rPr>
        <w:t xml:space="preserve">herapy for </w:t>
      </w:r>
      <w:r w:rsidR="00C46B89">
        <w:rPr>
          <w:rFonts w:cs="Calibri"/>
          <w:lang w:val="en-US"/>
        </w:rPr>
        <w:t>M</w:t>
      </w:r>
      <w:r w:rsidR="00E82DAE" w:rsidRPr="005A60C3">
        <w:rPr>
          <w:rFonts w:cs="Calibri"/>
          <w:lang w:val="en-US"/>
        </w:rPr>
        <w:t xml:space="preserve">etastatic </w:t>
      </w:r>
      <w:r w:rsidR="00C46B89">
        <w:rPr>
          <w:rFonts w:cs="Calibri"/>
          <w:lang w:val="en-US"/>
        </w:rPr>
        <w:t>T</w:t>
      </w:r>
      <w:r w:rsidR="00E82DAE" w:rsidRPr="005A60C3">
        <w:rPr>
          <w:rFonts w:cs="Calibri"/>
          <w:lang w:val="en-US"/>
        </w:rPr>
        <w:t xml:space="preserve">hyroid </w:t>
      </w:r>
      <w:r w:rsidR="00C46B89">
        <w:rPr>
          <w:rFonts w:cs="Calibri"/>
          <w:lang w:val="en-US"/>
        </w:rPr>
        <w:t>C</w:t>
      </w:r>
      <w:r w:rsidR="00E82DAE" w:rsidRPr="005A60C3">
        <w:rPr>
          <w:rFonts w:cs="Calibri"/>
          <w:lang w:val="en-US"/>
        </w:rPr>
        <w:t>ancer</w:t>
      </w:r>
    </w:p>
    <w:p w14:paraId="2A6A4457" w14:textId="69638DB8" w:rsidR="00B409E6" w:rsidRPr="00E82DAE" w:rsidRDefault="00E82DAE" w:rsidP="00B409E6">
      <w:pPr>
        <w:ind w:left="2126" w:hanging="2126"/>
        <w:contextualSpacing/>
        <w:rPr>
          <w:rFonts w:cs="Calibri"/>
          <w:i/>
          <w:iCs/>
          <w:lang w:val="en-US"/>
        </w:rPr>
      </w:pPr>
      <w:r>
        <w:rPr>
          <w:rFonts w:cs="Calibri"/>
          <w:lang w:val="en-US"/>
        </w:rPr>
        <w:tab/>
      </w:r>
      <w:r>
        <w:rPr>
          <w:rFonts w:cs="Calibri"/>
          <w:lang w:val="en-US"/>
        </w:rPr>
        <w:tab/>
      </w:r>
      <w:r>
        <w:rPr>
          <w:rFonts w:cs="Calibri"/>
          <w:i/>
          <w:iCs/>
          <w:lang w:val="en-US"/>
        </w:rPr>
        <w:t>L. Locati</w:t>
      </w:r>
    </w:p>
    <w:p w14:paraId="2A949556" w14:textId="482EA163" w:rsidR="00E82DAE" w:rsidRDefault="00B409E6" w:rsidP="00E82DAE">
      <w:pPr>
        <w:ind w:left="2126" w:hanging="2126"/>
        <w:contextualSpacing/>
        <w:rPr>
          <w:rFonts w:cs="Calibri"/>
          <w:lang w:val="en-US"/>
        </w:rPr>
      </w:pPr>
      <w:r>
        <w:rPr>
          <w:rFonts w:cs="Calibri"/>
          <w:lang w:val="en-US"/>
        </w:rPr>
        <w:t xml:space="preserve">17.20 </w:t>
      </w:r>
      <w:r w:rsidRPr="005A60C3">
        <w:rPr>
          <w:rFonts w:cs="Calibri"/>
          <w:lang w:val="en-US"/>
        </w:rPr>
        <w:t xml:space="preserve">– </w:t>
      </w:r>
      <w:r w:rsidR="00E82DAE">
        <w:rPr>
          <w:rFonts w:cs="Calibri"/>
          <w:lang w:val="en-US"/>
        </w:rPr>
        <w:t>17</w:t>
      </w:r>
      <w:r w:rsidR="00E82DAE" w:rsidRPr="006577FA">
        <w:rPr>
          <w:rFonts w:cs="Calibri"/>
          <w:lang w:val="en-US"/>
        </w:rPr>
        <w:t>.</w:t>
      </w:r>
      <w:r w:rsidR="00E82DAE">
        <w:rPr>
          <w:rFonts w:cs="Calibri"/>
          <w:lang w:val="en-US"/>
        </w:rPr>
        <w:t>30</w:t>
      </w:r>
      <w:r w:rsidR="00E82DAE" w:rsidRPr="006577FA">
        <w:rPr>
          <w:rFonts w:cs="Calibri"/>
          <w:lang w:val="en-US"/>
        </w:rPr>
        <w:tab/>
      </w:r>
      <w:r w:rsidR="00E82DAE">
        <w:rPr>
          <w:rFonts w:cs="Calibri"/>
          <w:lang w:val="en-US"/>
        </w:rPr>
        <w:tab/>
      </w:r>
      <w:r w:rsidR="0095785B">
        <w:rPr>
          <w:rFonts w:cs="Calibri"/>
          <w:lang w:val="en-US"/>
        </w:rPr>
        <w:t xml:space="preserve">Discussion and </w:t>
      </w:r>
      <w:r w:rsidR="00C46B89">
        <w:rPr>
          <w:rFonts w:cs="Calibri"/>
          <w:lang w:val="en-US"/>
        </w:rPr>
        <w:t>T</w:t>
      </w:r>
      <w:r w:rsidR="0095785B">
        <w:rPr>
          <w:rFonts w:cs="Calibri"/>
          <w:lang w:val="en-US"/>
        </w:rPr>
        <w:t xml:space="preserve">ake-home </w:t>
      </w:r>
      <w:r w:rsidR="00C46B89">
        <w:rPr>
          <w:rFonts w:cs="Calibri"/>
          <w:lang w:val="en-US"/>
        </w:rPr>
        <w:t>M</w:t>
      </w:r>
      <w:r w:rsidR="0095785B">
        <w:rPr>
          <w:rFonts w:cs="Calibri"/>
          <w:lang w:val="en-US"/>
        </w:rPr>
        <w:t>essages</w:t>
      </w:r>
    </w:p>
    <w:p w14:paraId="2131D04C" w14:textId="560243BA" w:rsidR="00E82DAE" w:rsidRPr="00E82DAE" w:rsidRDefault="00E82DAE" w:rsidP="00E82DAE">
      <w:pPr>
        <w:ind w:left="2126" w:hanging="2126"/>
        <w:contextualSpacing/>
        <w:rPr>
          <w:rFonts w:cs="Calibri"/>
          <w:i/>
          <w:iCs/>
          <w:lang w:val="en-US"/>
        </w:rPr>
      </w:pPr>
      <w:r>
        <w:rPr>
          <w:rFonts w:cs="Calibri"/>
          <w:lang w:val="en-US"/>
        </w:rPr>
        <w:tab/>
      </w:r>
      <w:r>
        <w:rPr>
          <w:rFonts w:cs="Calibri"/>
          <w:lang w:val="en-US"/>
        </w:rPr>
        <w:tab/>
      </w:r>
      <w:r w:rsidR="0095785B">
        <w:rPr>
          <w:rFonts w:cs="Calibri"/>
          <w:i/>
          <w:iCs/>
          <w:lang w:val="en-US"/>
        </w:rPr>
        <w:t>M. Raffaelli</w:t>
      </w:r>
    </w:p>
    <w:p w14:paraId="47C235ED" w14:textId="77777777" w:rsidR="00B409E6" w:rsidRDefault="00B409E6" w:rsidP="00B409E6">
      <w:pPr>
        <w:ind w:left="2126" w:hanging="2126"/>
        <w:contextualSpacing/>
        <w:rPr>
          <w:rFonts w:cs="Calibri"/>
          <w:b/>
          <w:bCs/>
          <w:i/>
          <w:iCs/>
          <w:color w:val="385623" w:themeColor="accent6" w:themeShade="80"/>
          <w:lang w:val="en-US"/>
        </w:rPr>
      </w:pPr>
    </w:p>
    <w:p w14:paraId="2B40B74B" w14:textId="683B5895" w:rsidR="00B409E6" w:rsidRPr="00B409E6" w:rsidRDefault="00B409E6" w:rsidP="00B409E6">
      <w:pPr>
        <w:ind w:left="2126" w:hanging="2126"/>
        <w:contextualSpacing/>
        <w:rPr>
          <w:rFonts w:cs="Calibri"/>
          <w:b/>
          <w:bCs/>
          <w:i/>
          <w:iCs/>
          <w:color w:val="385623" w:themeColor="accent6" w:themeShade="80"/>
          <w:lang w:val="en-US"/>
        </w:rPr>
      </w:pPr>
      <w:r w:rsidRPr="00B409E6">
        <w:rPr>
          <w:rFonts w:cs="Calibri"/>
          <w:b/>
          <w:bCs/>
          <w:i/>
          <w:iCs/>
          <w:color w:val="385623" w:themeColor="accent6" w:themeShade="80"/>
          <w:lang w:val="en-US"/>
        </w:rPr>
        <w:t>Details for practical session</w:t>
      </w:r>
    </w:p>
    <w:p w14:paraId="6CC47DDA" w14:textId="77777777" w:rsidR="00B409E6" w:rsidRDefault="00B409E6" w:rsidP="00B409E6">
      <w:pPr>
        <w:ind w:left="2126" w:hanging="2126"/>
        <w:contextualSpacing/>
        <w:rPr>
          <w:rFonts w:cs="Calibri"/>
          <w:i/>
          <w:iCs/>
          <w:lang w:val="en-US"/>
        </w:rPr>
      </w:pPr>
    </w:p>
    <w:p w14:paraId="7DCAAF48" w14:textId="5F3DF657" w:rsidR="00B409E6" w:rsidRPr="00B409E6" w:rsidRDefault="00B409E6" w:rsidP="00B409E6">
      <w:pPr>
        <w:ind w:left="2126" w:hanging="2126"/>
        <w:contextualSpacing/>
        <w:rPr>
          <w:rFonts w:cs="Calibri"/>
          <w:lang w:val="en-US"/>
        </w:rPr>
      </w:pPr>
      <w:r w:rsidRPr="005A60C3">
        <w:rPr>
          <w:rFonts w:cs="Calibri"/>
          <w:lang w:val="en-US"/>
        </w:rPr>
        <w:t>17.</w:t>
      </w:r>
      <w:r>
        <w:rPr>
          <w:rFonts w:cs="Calibri"/>
          <w:lang w:val="en-US"/>
        </w:rPr>
        <w:t>40</w:t>
      </w:r>
      <w:r w:rsidRPr="005A60C3">
        <w:rPr>
          <w:rFonts w:cs="Calibri"/>
          <w:lang w:val="en-US"/>
        </w:rPr>
        <w:t xml:space="preserve"> – </w:t>
      </w:r>
      <w:r>
        <w:rPr>
          <w:rFonts w:cs="Calibri"/>
          <w:lang w:val="en-US"/>
        </w:rPr>
        <w:t>18.00</w:t>
      </w:r>
      <w:r w:rsidRPr="005A60C3">
        <w:rPr>
          <w:rFonts w:cs="Calibri"/>
          <w:lang w:val="en-US"/>
        </w:rPr>
        <w:tab/>
      </w:r>
      <w:r w:rsidRPr="005A60C3">
        <w:rPr>
          <w:rFonts w:cs="Calibri"/>
          <w:lang w:val="en-US"/>
        </w:rPr>
        <w:tab/>
      </w:r>
      <w:r w:rsidRPr="00B409E6">
        <w:rPr>
          <w:rFonts w:cs="Calibri"/>
          <w:lang w:val="en-US"/>
        </w:rPr>
        <w:t>Ethic-legal Aspect of Cadaveric Dissection</w:t>
      </w:r>
    </w:p>
    <w:p w14:paraId="63B34707" w14:textId="77777777" w:rsidR="00B409E6" w:rsidRDefault="00B409E6" w:rsidP="00B409E6">
      <w:pPr>
        <w:ind w:left="2126" w:firstLine="706"/>
        <w:contextualSpacing/>
        <w:rPr>
          <w:rFonts w:cs="Calibri"/>
          <w:i/>
          <w:iCs/>
          <w:lang w:val="en-US"/>
        </w:rPr>
      </w:pPr>
      <w:r w:rsidRPr="00B409E6">
        <w:rPr>
          <w:rFonts w:cs="Calibri"/>
          <w:i/>
          <w:iCs/>
          <w:lang w:val="en-US"/>
        </w:rPr>
        <w:t xml:space="preserve">A. Oliva </w:t>
      </w:r>
    </w:p>
    <w:p w14:paraId="71F2FBB4" w14:textId="77777777" w:rsidR="00B409E6" w:rsidRPr="00B409E6" w:rsidRDefault="00B409E6" w:rsidP="00B409E6">
      <w:pPr>
        <w:contextualSpacing/>
        <w:rPr>
          <w:rFonts w:cs="Calibri"/>
          <w:i/>
          <w:iCs/>
          <w:lang w:val="en-US"/>
        </w:rPr>
      </w:pPr>
    </w:p>
    <w:p w14:paraId="475AE0E7" w14:textId="193162EA" w:rsidR="00081FAB" w:rsidRPr="00B409E6" w:rsidRDefault="00B409E6" w:rsidP="00E82DAE">
      <w:pPr>
        <w:spacing w:after="0"/>
        <w:rPr>
          <w:rFonts w:cs="Calibri"/>
          <w:lang w:val="en-US"/>
        </w:rPr>
      </w:pPr>
      <w:r w:rsidRPr="00B409E6">
        <w:rPr>
          <w:rFonts w:cs="Calibri"/>
          <w:lang w:val="en-US"/>
        </w:rPr>
        <w:t>18.00</w:t>
      </w:r>
      <w:r w:rsidRPr="00B409E6">
        <w:rPr>
          <w:rFonts w:cs="Calibri"/>
          <w:lang w:val="en-US"/>
        </w:rPr>
        <w:tab/>
      </w:r>
      <w:r w:rsidRPr="00B409E6">
        <w:rPr>
          <w:rFonts w:cs="Calibri"/>
          <w:lang w:val="en-US"/>
        </w:rPr>
        <w:tab/>
      </w:r>
      <w:r w:rsidRPr="00B409E6">
        <w:rPr>
          <w:rFonts w:cs="Calibri"/>
          <w:lang w:val="en-US"/>
        </w:rPr>
        <w:tab/>
      </w:r>
      <w:r w:rsidRPr="00B409E6">
        <w:rPr>
          <w:rFonts w:cs="Calibri"/>
          <w:lang w:val="en-US"/>
        </w:rPr>
        <w:tab/>
        <w:t>Adjo</w:t>
      </w:r>
      <w:r>
        <w:rPr>
          <w:rFonts w:cs="Calibri"/>
          <w:lang w:val="en-US"/>
        </w:rPr>
        <w:t>u</w:t>
      </w:r>
      <w:r w:rsidRPr="00B409E6">
        <w:rPr>
          <w:rFonts w:cs="Calibri"/>
          <w:lang w:val="en-US"/>
        </w:rPr>
        <w:t>rn</w:t>
      </w:r>
    </w:p>
    <w:p w14:paraId="70F2CF4D" w14:textId="77777777" w:rsidR="00D7157E" w:rsidRDefault="00D7157E" w:rsidP="00E82DAE">
      <w:pPr>
        <w:spacing w:after="0"/>
        <w:rPr>
          <w:rFonts w:cs="Calibri"/>
          <w:b/>
          <w:color w:val="008264"/>
          <w:lang w:val="ca-ES"/>
        </w:rPr>
      </w:pPr>
    </w:p>
    <w:p w14:paraId="1DD6738C" w14:textId="10A487DF" w:rsidR="00A90542" w:rsidRPr="0095785B" w:rsidRDefault="00855F82" w:rsidP="00BA0B89">
      <w:pPr>
        <w:spacing w:after="0"/>
        <w:rPr>
          <w:rFonts w:cs="Calibri"/>
          <w:b/>
          <w:color w:val="385623" w:themeColor="accent6" w:themeShade="80"/>
          <w:sz w:val="24"/>
          <w:szCs w:val="24"/>
          <w:lang w:val="en-US"/>
        </w:rPr>
      </w:pPr>
      <w:r w:rsidRPr="0095785B">
        <w:rPr>
          <w:rFonts w:cs="Calibri"/>
          <w:b/>
          <w:color w:val="385623" w:themeColor="accent6" w:themeShade="80"/>
          <w:sz w:val="24"/>
          <w:szCs w:val="24"/>
          <w:lang w:val="en-US"/>
        </w:rPr>
        <w:t>Friday</w:t>
      </w:r>
      <w:r w:rsidR="0003020E" w:rsidRPr="0095785B">
        <w:rPr>
          <w:rFonts w:cs="Calibri"/>
          <w:b/>
          <w:color w:val="385623" w:themeColor="accent6" w:themeShade="80"/>
          <w:sz w:val="24"/>
          <w:szCs w:val="24"/>
          <w:lang w:val="en-US"/>
        </w:rPr>
        <w:t>,</w:t>
      </w:r>
      <w:r w:rsidR="009601A5" w:rsidRPr="0095785B">
        <w:rPr>
          <w:rFonts w:cs="Calibri"/>
          <w:b/>
          <w:color w:val="385623" w:themeColor="accent6" w:themeShade="80"/>
          <w:sz w:val="24"/>
          <w:szCs w:val="24"/>
          <w:lang w:val="en-US"/>
        </w:rPr>
        <w:t xml:space="preserve"> </w:t>
      </w:r>
      <w:r w:rsidR="0095785B" w:rsidRPr="0095785B">
        <w:rPr>
          <w:rFonts w:cs="Calibri"/>
          <w:b/>
          <w:color w:val="385623" w:themeColor="accent6" w:themeShade="80"/>
          <w:sz w:val="24"/>
          <w:szCs w:val="24"/>
          <w:lang w:val="en-US"/>
        </w:rPr>
        <w:t>5</w:t>
      </w:r>
      <w:r w:rsidRPr="0095785B">
        <w:rPr>
          <w:rFonts w:cs="Calibri"/>
          <w:b/>
          <w:color w:val="385623" w:themeColor="accent6" w:themeShade="80"/>
          <w:sz w:val="24"/>
          <w:szCs w:val="24"/>
          <w:lang w:val="en-US"/>
        </w:rPr>
        <w:t xml:space="preserve">th </w:t>
      </w:r>
      <w:r w:rsidR="00552517">
        <w:rPr>
          <w:rFonts w:cs="Calibri"/>
          <w:b/>
          <w:color w:val="385623" w:themeColor="accent6" w:themeShade="80"/>
          <w:sz w:val="24"/>
          <w:szCs w:val="24"/>
          <w:lang w:val="en-US"/>
        </w:rPr>
        <w:t xml:space="preserve">December </w:t>
      </w:r>
      <w:r w:rsidRPr="0095785B">
        <w:rPr>
          <w:rFonts w:cs="Calibri"/>
          <w:b/>
          <w:color w:val="385623" w:themeColor="accent6" w:themeShade="80"/>
          <w:sz w:val="24"/>
          <w:szCs w:val="24"/>
          <w:lang w:val="en-US"/>
        </w:rPr>
        <w:t>202</w:t>
      </w:r>
      <w:r w:rsidR="00B04BCB" w:rsidRPr="0095785B">
        <w:rPr>
          <w:rFonts w:cs="Calibri"/>
          <w:b/>
          <w:color w:val="385623" w:themeColor="accent6" w:themeShade="80"/>
          <w:sz w:val="24"/>
          <w:szCs w:val="24"/>
          <w:lang w:val="en-US"/>
        </w:rPr>
        <w:t>5</w:t>
      </w:r>
    </w:p>
    <w:p w14:paraId="471B8226" w14:textId="6CE20526" w:rsidR="00156485" w:rsidRPr="006577FA" w:rsidRDefault="00156485" w:rsidP="00A66E0B">
      <w:pPr>
        <w:spacing w:after="0" w:line="240" w:lineRule="auto"/>
        <w:ind w:left="2124" w:hanging="2124"/>
        <w:rPr>
          <w:rFonts w:cs="Calibri"/>
          <w:b/>
          <w:color w:val="008264"/>
          <w:lang w:val="en-US"/>
        </w:rPr>
      </w:pPr>
    </w:p>
    <w:p w14:paraId="60E8A1F0" w14:textId="442E0F18" w:rsidR="00B409E6" w:rsidRDefault="00286548" w:rsidP="00A66E0B">
      <w:pPr>
        <w:spacing w:after="0" w:line="240" w:lineRule="auto"/>
        <w:ind w:left="2832" w:hanging="2832"/>
        <w:rPr>
          <w:rFonts w:cs="Calibri"/>
          <w:lang w:val="en-US"/>
        </w:rPr>
      </w:pPr>
      <w:r w:rsidRPr="006577FA">
        <w:rPr>
          <w:rFonts w:cs="Calibri"/>
          <w:color w:val="000000"/>
          <w:lang w:val="en-US"/>
        </w:rPr>
        <w:t xml:space="preserve">08.00 – </w:t>
      </w:r>
      <w:r w:rsidR="00B409E6">
        <w:rPr>
          <w:rFonts w:cs="Calibri"/>
          <w:color w:val="000000"/>
          <w:lang w:val="en-US"/>
        </w:rPr>
        <w:t>10.00</w:t>
      </w:r>
      <w:r w:rsidR="00AB0920" w:rsidRPr="006577FA">
        <w:rPr>
          <w:rFonts w:cs="Calibri"/>
          <w:color w:val="000000"/>
          <w:lang w:val="en-US"/>
        </w:rPr>
        <w:tab/>
      </w:r>
      <w:r w:rsidR="00B409E6">
        <w:rPr>
          <w:rFonts w:cs="Calibri"/>
          <w:lang w:val="en-US"/>
        </w:rPr>
        <w:t>Group</w:t>
      </w:r>
      <w:r w:rsidR="00B409E6" w:rsidRPr="00FB74B9">
        <w:rPr>
          <w:rFonts w:cs="Calibri"/>
          <w:lang w:val="en-US"/>
        </w:rPr>
        <w:t xml:space="preserve"> 1. Cadaveric </w:t>
      </w:r>
      <w:r w:rsidR="00B409E6">
        <w:rPr>
          <w:rFonts w:cs="Calibri"/>
          <w:lang w:val="en-US"/>
        </w:rPr>
        <w:t>D</w:t>
      </w:r>
      <w:r w:rsidR="00B409E6" w:rsidRPr="00FB74B9">
        <w:rPr>
          <w:rFonts w:cs="Calibri"/>
          <w:lang w:val="en-US"/>
        </w:rPr>
        <w:t xml:space="preserve">issection </w:t>
      </w:r>
    </w:p>
    <w:p w14:paraId="627D3664" w14:textId="62DF6D2D" w:rsidR="009A33EA" w:rsidRDefault="00B409E6" w:rsidP="00A66E0B">
      <w:pPr>
        <w:spacing w:after="0" w:line="240" w:lineRule="auto"/>
        <w:ind w:left="2124" w:firstLine="708"/>
        <w:rPr>
          <w:rFonts w:cs="Calibri"/>
          <w:lang w:val="en-US"/>
        </w:rPr>
      </w:pPr>
      <w:r>
        <w:rPr>
          <w:rFonts w:cs="Calibri"/>
          <w:lang w:val="en-US"/>
        </w:rPr>
        <w:t xml:space="preserve">Group </w:t>
      </w:r>
      <w:r w:rsidRPr="00FB74B9">
        <w:rPr>
          <w:rFonts w:cs="Calibri"/>
          <w:lang w:val="en-US"/>
        </w:rPr>
        <w:t xml:space="preserve">2. </w:t>
      </w:r>
      <w:r>
        <w:rPr>
          <w:rFonts w:cs="Calibri"/>
          <w:lang w:val="en-US"/>
        </w:rPr>
        <w:t>Virtual Reality</w:t>
      </w:r>
    </w:p>
    <w:p w14:paraId="549B8713" w14:textId="2365A339" w:rsidR="00B409E6" w:rsidRDefault="00B409E6" w:rsidP="00A66E0B">
      <w:pPr>
        <w:spacing w:after="0" w:line="240" w:lineRule="auto"/>
        <w:ind w:left="2124" w:firstLine="708"/>
        <w:rPr>
          <w:rFonts w:cs="Calibri"/>
          <w:i/>
          <w:lang w:val="en-US"/>
        </w:rPr>
      </w:pPr>
      <w:r>
        <w:rPr>
          <w:rFonts w:cs="Calibri"/>
          <w:lang w:val="en-US"/>
        </w:rPr>
        <w:t>Group 3. Training models and video</w:t>
      </w:r>
    </w:p>
    <w:p w14:paraId="7EE6084E" w14:textId="77777777" w:rsidR="00B409E6" w:rsidRDefault="00B409E6" w:rsidP="00A66E0B">
      <w:pPr>
        <w:spacing w:after="0" w:line="240" w:lineRule="auto"/>
        <w:ind w:left="2832" w:hanging="2832"/>
        <w:rPr>
          <w:rFonts w:cs="Calibri"/>
          <w:color w:val="000000"/>
          <w:lang w:val="en-US"/>
        </w:rPr>
      </w:pPr>
    </w:p>
    <w:p w14:paraId="08AFDB0F" w14:textId="77777777" w:rsidR="00B409E6" w:rsidRDefault="00B409E6" w:rsidP="00A66E0B">
      <w:pPr>
        <w:spacing w:after="0" w:line="240" w:lineRule="auto"/>
        <w:ind w:left="2832" w:hanging="2832"/>
        <w:rPr>
          <w:rFonts w:cs="Calibri"/>
          <w:color w:val="000000"/>
          <w:lang w:val="en-US"/>
        </w:rPr>
      </w:pPr>
    </w:p>
    <w:p w14:paraId="72473451" w14:textId="166CA335" w:rsidR="00B409E6" w:rsidRPr="00B409E6" w:rsidRDefault="00B409E6" w:rsidP="00A66E0B">
      <w:pPr>
        <w:tabs>
          <w:tab w:val="left" w:pos="2643"/>
        </w:tabs>
        <w:spacing w:after="0" w:line="240" w:lineRule="auto"/>
        <w:ind w:left="2832" w:hanging="2832"/>
        <w:rPr>
          <w:rFonts w:cs="Calibri"/>
          <w:lang w:val="en-US"/>
        </w:rPr>
      </w:pPr>
      <w:r>
        <w:rPr>
          <w:rFonts w:cs="Calibri"/>
          <w:color w:val="000000"/>
          <w:lang w:val="en-US"/>
        </w:rPr>
        <w:t>10.00</w:t>
      </w:r>
      <w:r w:rsidR="00660418" w:rsidRPr="006577FA">
        <w:rPr>
          <w:rFonts w:cs="Calibri"/>
          <w:color w:val="000000"/>
          <w:lang w:val="en-US"/>
        </w:rPr>
        <w:t xml:space="preserve"> – </w:t>
      </w:r>
      <w:r>
        <w:rPr>
          <w:rFonts w:cs="Calibri"/>
          <w:color w:val="000000"/>
          <w:lang w:val="en-US"/>
        </w:rPr>
        <w:t>12.00</w:t>
      </w:r>
      <w:r>
        <w:rPr>
          <w:rFonts w:cs="Calibri"/>
          <w:color w:val="000000"/>
          <w:lang w:val="en-US"/>
        </w:rPr>
        <w:tab/>
      </w:r>
      <w:r w:rsidR="00660418" w:rsidRPr="006577FA">
        <w:rPr>
          <w:rFonts w:cs="Calibri"/>
          <w:color w:val="000000"/>
          <w:lang w:val="en-US"/>
        </w:rPr>
        <w:tab/>
      </w:r>
      <w:r>
        <w:rPr>
          <w:rFonts w:cs="Calibri"/>
          <w:lang w:val="en-US"/>
        </w:rPr>
        <w:t>Group</w:t>
      </w:r>
      <w:r w:rsidR="00FB74B9" w:rsidRPr="00FB74B9">
        <w:rPr>
          <w:rFonts w:cs="Calibri"/>
          <w:lang w:val="en-US"/>
        </w:rPr>
        <w:t xml:space="preserve"> 1. </w:t>
      </w:r>
      <w:r>
        <w:rPr>
          <w:rFonts w:cs="Calibri"/>
          <w:lang w:val="en-US"/>
        </w:rPr>
        <w:t>Training models and video</w:t>
      </w:r>
    </w:p>
    <w:p w14:paraId="4DE5066E" w14:textId="485F0017" w:rsidR="00660418" w:rsidRDefault="00B409E6" w:rsidP="00A66E0B">
      <w:pPr>
        <w:spacing w:after="0" w:line="240" w:lineRule="auto"/>
        <w:ind w:left="2832"/>
        <w:rPr>
          <w:rFonts w:cs="Calibri"/>
          <w:lang w:val="en-US"/>
        </w:rPr>
      </w:pPr>
      <w:r>
        <w:rPr>
          <w:rFonts w:cs="Calibri"/>
          <w:lang w:val="en-US"/>
        </w:rPr>
        <w:t>Group</w:t>
      </w:r>
      <w:r w:rsidR="00FB74B9">
        <w:rPr>
          <w:rFonts w:cs="Calibri"/>
          <w:lang w:val="en-US"/>
        </w:rPr>
        <w:t xml:space="preserve"> </w:t>
      </w:r>
      <w:r w:rsidR="00FB74B9" w:rsidRPr="00FB74B9">
        <w:rPr>
          <w:rFonts w:cs="Calibri"/>
          <w:lang w:val="en-US"/>
        </w:rPr>
        <w:t xml:space="preserve">2. </w:t>
      </w:r>
      <w:r w:rsidRPr="00FB74B9">
        <w:rPr>
          <w:rFonts w:cs="Calibri"/>
          <w:lang w:val="en-US"/>
        </w:rPr>
        <w:t xml:space="preserve">Cadaveric </w:t>
      </w:r>
      <w:r>
        <w:rPr>
          <w:rFonts w:cs="Calibri"/>
          <w:lang w:val="en-US"/>
        </w:rPr>
        <w:t>D</w:t>
      </w:r>
      <w:r w:rsidRPr="00FB74B9">
        <w:rPr>
          <w:rFonts w:cs="Calibri"/>
          <w:lang w:val="en-US"/>
        </w:rPr>
        <w:t>issection</w:t>
      </w:r>
    </w:p>
    <w:p w14:paraId="11086B4E" w14:textId="670AA6B4" w:rsidR="00B409E6" w:rsidRPr="006577FA" w:rsidRDefault="00B409E6" w:rsidP="00A66E0B">
      <w:pPr>
        <w:spacing w:after="0" w:line="240" w:lineRule="auto"/>
        <w:ind w:left="2832"/>
        <w:rPr>
          <w:rFonts w:cs="Calibri"/>
          <w:sz w:val="20"/>
          <w:szCs w:val="20"/>
          <w:lang w:val="en-US"/>
        </w:rPr>
      </w:pPr>
      <w:r>
        <w:rPr>
          <w:rFonts w:cs="Calibri"/>
          <w:lang w:val="en-US"/>
        </w:rPr>
        <w:t>Group 3. Virtual Reality</w:t>
      </w:r>
    </w:p>
    <w:p w14:paraId="0EB842BD" w14:textId="77777777" w:rsidR="00660418" w:rsidRPr="006577FA" w:rsidRDefault="00660418" w:rsidP="00A66E0B">
      <w:pPr>
        <w:spacing w:after="0" w:line="240" w:lineRule="auto"/>
        <w:ind w:left="2832" w:hanging="2832"/>
        <w:rPr>
          <w:rFonts w:cs="Calibri"/>
          <w:sz w:val="20"/>
          <w:szCs w:val="20"/>
          <w:lang w:val="en-US"/>
        </w:rPr>
      </w:pPr>
    </w:p>
    <w:p w14:paraId="7E988FFC" w14:textId="77777777" w:rsidR="00FB7CAC" w:rsidRDefault="00B409E6" w:rsidP="00A66E0B">
      <w:pPr>
        <w:spacing w:after="0" w:line="240" w:lineRule="auto"/>
        <w:ind w:left="2829" w:hanging="2832"/>
        <w:rPr>
          <w:rFonts w:cs="Calibri"/>
          <w:lang w:val="en-US"/>
        </w:rPr>
      </w:pPr>
      <w:r>
        <w:rPr>
          <w:rFonts w:cs="Calibri"/>
          <w:lang w:val="en-US"/>
        </w:rPr>
        <w:t xml:space="preserve">12.00 </w:t>
      </w:r>
      <w:r w:rsidR="00AB0920" w:rsidRPr="006577FA">
        <w:rPr>
          <w:rFonts w:cs="Calibri"/>
          <w:lang w:val="en-US"/>
        </w:rPr>
        <w:t xml:space="preserve">– </w:t>
      </w:r>
      <w:r w:rsidR="00B40390">
        <w:rPr>
          <w:rFonts w:cs="Calibri"/>
          <w:lang w:val="en-US"/>
        </w:rPr>
        <w:t>1</w:t>
      </w:r>
      <w:r>
        <w:rPr>
          <w:rFonts w:cs="Calibri"/>
          <w:lang w:val="en-US"/>
        </w:rPr>
        <w:t>4.</w:t>
      </w:r>
      <w:r w:rsidR="00D6375F" w:rsidRPr="006577FA">
        <w:rPr>
          <w:rFonts w:cs="Calibri"/>
          <w:lang w:val="en-US"/>
        </w:rPr>
        <w:t>00</w:t>
      </w:r>
      <w:r w:rsidR="00AB0920" w:rsidRPr="006577FA">
        <w:rPr>
          <w:rFonts w:cs="Calibri"/>
          <w:lang w:val="en-US"/>
        </w:rPr>
        <w:tab/>
      </w:r>
      <w:r>
        <w:rPr>
          <w:rFonts w:cs="Calibri"/>
          <w:lang w:val="en-US"/>
        </w:rPr>
        <w:t>Group 1</w:t>
      </w:r>
      <w:r w:rsidR="00DE797D" w:rsidRPr="00DE797D">
        <w:rPr>
          <w:rFonts w:cs="Calibri"/>
          <w:lang w:val="en-US"/>
        </w:rPr>
        <w:t xml:space="preserve">. </w:t>
      </w:r>
      <w:r>
        <w:rPr>
          <w:rFonts w:cs="Calibri"/>
          <w:lang w:val="en-US"/>
        </w:rPr>
        <w:t>Virtual Reality</w:t>
      </w:r>
      <w:r w:rsidR="00DE797D" w:rsidRPr="00DE797D">
        <w:rPr>
          <w:rFonts w:cs="Calibri"/>
          <w:lang w:val="en-US"/>
        </w:rPr>
        <w:t xml:space="preserve"> </w:t>
      </w:r>
    </w:p>
    <w:p w14:paraId="424A6CDB" w14:textId="6879F065" w:rsidR="0088154C" w:rsidRDefault="00FB7CAC" w:rsidP="00A66E0B">
      <w:pPr>
        <w:spacing w:after="0" w:line="240" w:lineRule="auto"/>
        <w:ind w:left="2829" w:hanging="2832"/>
        <w:rPr>
          <w:rFonts w:cs="Calibri"/>
          <w:lang w:val="en-US"/>
        </w:rPr>
      </w:pPr>
      <w:r>
        <w:rPr>
          <w:rFonts w:cs="Calibri"/>
          <w:lang w:val="en-US"/>
        </w:rPr>
        <w:t xml:space="preserve">                                                         </w:t>
      </w:r>
      <w:r w:rsidR="00B409E6">
        <w:rPr>
          <w:rFonts w:cs="Calibri"/>
          <w:lang w:val="en-US"/>
        </w:rPr>
        <w:t>Group 2</w:t>
      </w:r>
      <w:r w:rsidR="00DE797D" w:rsidRPr="00DE797D">
        <w:rPr>
          <w:rFonts w:cs="Calibri"/>
          <w:lang w:val="en-US"/>
        </w:rPr>
        <w:t xml:space="preserve">. </w:t>
      </w:r>
      <w:r w:rsidR="00B409E6">
        <w:rPr>
          <w:rFonts w:cs="Calibri"/>
          <w:lang w:val="en-US"/>
        </w:rPr>
        <w:t>Training models and video</w:t>
      </w:r>
    </w:p>
    <w:p w14:paraId="581C3253" w14:textId="5C4FA344" w:rsidR="00B409E6" w:rsidRDefault="00B409E6" w:rsidP="00A66E0B">
      <w:pPr>
        <w:spacing w:after="0" w:line="240" w:lineRule="auto"/>
        <w:ind w:left="2829"/>
        <w:rPr>
          <w:rFonts w:cs="Calibri"/>
          <w:lang w:val="en-US"/>
        </w:rPr>
      </w:pPr>
      <w:r>
        <w:rPr>
          <w:rFonts w:cs="Calibri"/>
          <w:lang w:val="en-US"/>
        </w:rPr>
        <w:t>Group 3. Cadaveric dissection</w:t>
      </w:r>
    </w:p>
    <w:p w14:paraId="44036ECD" w14:textId="77777777" w:rsidR="00B409E6" w:rsidRDefault="00B409E6" w:rsidP="00A66E0B">
      <w:pPr>
        <w:spacing w:line="240" w:lineRule="auto"/>
        <w:ind w:left="2832"/>
        <w:rPr>
          <w:rFonts w:cs="Calibri"/>
          <w:lang w:val="en-US"/>
        </w:rPr>
      </w:pPr>
    </w:p>
    <w:p w14:paraId="7A190CFF" w14:textId="2A562771" w:rsidR="00B409E6" w:rsidRDefault="00B409E6" w:rsidP="00B409E6">
      <w:pPr>
        <w:ind w:left="2832" w:hanging="2832"/>
        <w:rPr>
          <w:rFonts w:cs="Calibri"/>
          <w:b/>
          <w:bCs/>
          <w:color w:val="385623" w:themeColor="accent6" w:themeShade="80"/>
          <w:lang w:val="en-US"/>
        </w:rPr>
      </w:pPr>
      <w:r>
        <w:rPr>
          <w:rFonts w:cs="Calibri"/>
          <w:b/>
          <w:bCs/>
          <w:color w:val="385623" w:themeColor="accent6" w:themeShade="80"/>
          <w:lang w:val="en-US"/>
        </w:rPr>
        <w:t>14.00 – 14.30</w:t>
      </w:r>
      <w:r w:rsidR="00DE797D" w:rsidRPr="00630C6A">
        <w:rPr>
          <w:rFonts w:cs="Calibri"/>
          <w:b/>
          <w:bCs/>
          <w:color w:val="385623" w:themeColor="accent6" w:themeShade="80"/>
          <w:lang w:val="en-US"/>
        </w:rPr>
        <w:tab/>
      </w:r>
      <w:r>
        <w:rPr>
          <w:rFonts w:cs="Calibri"/>
          <w:b/>
          <w:bCs/>
          <w:color w:val="385623" w:themeColor="accent6" w:themeShade="80"/>
          <w:lang w:val="en-US"/>
        </w:rPr>
        <w:t>Light lunch</w:t>
      </w:r>
    </w:p>
    <w:p w14:paraId="4EC1C522" w14:textId="7B2FD4DA" w:rsidR="00DE797D" w:rsidRPr="00F12D1B" w:rsidRDefault="009E3F7A" w:rsidP="00F12D1B">
      <w:pPr>
        <w:ind w:left="2832" w:hanging="2832"/>
        <w:rPr>
          <w:rFonts w:cs="Calibri"/>
          <w:i/>
          <w:lang w:val="en-US"/>
        </w:rPr>
      </w:pPr>
      <w:r>
        <w:rPr>
          <w:rFonts w:cs="Calibri"/>
          <w:color w:val="000000"/>
          <w:lang w:val="en-US"/>
        </w:rPr>
        <w:t>1</w:t>
      </w:r>
      <w:r w:rsidR="00F12D1B">
        <w:rPr>
          <w:rFonts w:cs="Calibri"/>
          <w:color w:val="000000"/>
          <w:lang w:val="en-US"/>
        </w:rPr>
        <w:t>4</w:t>
      </w:r>
      <w:r w:rsidRPr="006577FA">
        <w:rPr>
          <w:rFonts w:cs="Calibri"/>
          <w:color w:val="000000"/>
          <w:lang w:val="en-US"/>
        </w:rPr>
        <w:t>:</w:t>
      </w:r>
      <w:r w:rsidR="00B409E6">
        <w:rPr>
          <w:rFonts w:cs="Calibri"/>
          <w:color w:val="000000"/>
          <w:lang w:val="en-US"/>
        </w:rPr>
        <w:t>30</w:t>
      </w:r>
      <w:r w:rsidRPr="006577FA">
        <w:rPr>
          <w:rFonts w:cs="Calibri"/>
          <w:color w:val="000000"/>
          <w:lang w:val="en-US"/>
        </w:rPr>
        <w:t xml:space="preserve">– </w:t>
      </w:r>
      <w:r>
        <w:rPr>
          <w:rFonts w:cs="Calibri"/>
          <w:color w:val="000000"/>
          <w:lang w:val="en-US"/>
        </w:rPr>
        <w:t>1</w:t>
      </w:r>
      <w:r w:rsidR="00F12D1B">
        <w:rPr>
          <w:rFonts w:cs="Calibri"/>
          <w:color w:val="000000"/>
          <w:lang w:val="en-US"/>
        </w:rPr>
        <w:t>6</w:t>
      </w:r>
      <w:r w:rsidRPr="006577FA">
        <w:rPr>
          <w:rFonts w:cs="Calibri"/>
          <w:color w:val="000000"/>
          <w:lang w:val="en-US"/>
        </w:rPr>
        <w:t>:</w:t>
      </w:r>
      <w:r w:rsidR="00B409E6">
        <w:rPr>
          <w:rFonts w:cs="Calibri"/>
          <w:color w:val="000000"/>
          <w:lang w:val="en-US"/>
        </w:rPr>
        <w:t>30</w:t>
      </w:r>
      <w:r w:rsidRPr="006577FA">
        <w:rPr>
          <w:rFonts w:cs="Calibri"/>
          <w:color w:val="000000"/>
          <w:lang w:val="en-US"/>
        </w:rPr>
        <w:tab/>
      </w:r>
      <w:r w:rsidR="006F59D6" w:rsidRPr="006D7C93">
        <w:rPr>
          <w:rFonts w:cs="Calibri"/>
          <w:lang w:val="en-US"/>
        </w:rPr>
        <w:t>Multidisciplinary</w:t>
      </w:r>
      <w:r w:rsidR="00F12D1B" w:rsidRPr="006D7C93">
        <w:rPr>
          <w:rFonts w:cs="Calibri"/>
          <w:lang w:val="en-US"/>
        </w:rPr>
        <w:t xml:space="preserve"> </w:t>
      </w:r>
      <w:r w:rsidR="00C46B89" w:rsidRPr="006D7C93">
        <w:rPr>
          <w:rFonts w:cs="Calibri"/>
          <w:lang w:val="en-US"/>
        </w:rPr>
        <w:t>C</w:t>
      </w:r>
      <w:r w:rsidR="00F12D1B" w:rsidRPr="006D7C93">
        <w:rPr>
          <w:rFonts w:cs="Calibri"/>
          <w:lang w:val="en-US"/>
        </w:rPr>
        <w:t xml:space="preserve">linical </w:t>
      </w:r>
      <w:r w:rsidR="00C46B89" w:rsidRPr="006D7C93">
        <w:rPr>
          <w:rFonts w:cs="Calibri"/>
          <w:lang w:val="en-US"/>
        </w:rPr>
        <w:t>C</w:t>
      </w:r>
      <w:r w:rsidR="00F12D1B" w:rsidRPr="006D7C93">
        <w:rPr>
          <w:rFonts w:cs="Calibri"/>
          <w:lang w:val="en-US"/>
        </w:rPr>
        <w:t xml:space="preserve">ases </w:t>
      </w:r>
      <w:r w:rsidR="006F59D6" w:rsidRPr="006D7C93">
        <w:rPr>
          <w:rFonts w:cs="Calibri"/>
          <w:lang w:val="en-US"/>
        </w:rPr>
        <w:t>Discussion with “Gemelli Thyroid Cancer Tumo</w:t>
      </w:r>
      <w:r w:rsidR="00505C3F">
        <w:rPr>
          <w:rFonts w:cs="Calibri"/>
          <w:lang w:val="en-US"/>
        </w:rPr>
        <w:t>u</w:t>
      </w:r>
      <w:r w:rsidR="006F59D6" w:rsidRPr="006D7C93">
        <w:rPr>
          <w:rFonts w:cs="Calibri"/>
          <w:lang w:val="en-US"/>
        </w:rPr>
        <w:t>r Board”</w:t>
      </w:r>
    </w:p>
    <w:p w14:paraId="4A567D0B" w14:textId="169EBE28" w:rsidR="00951E34" w:rsidRPr="006577FA" w:rsidRDefault="008D033B">
      <w:pPr>
        <w:ind w:left="2124" w:hanging="2124"/>
        <w:rPr>
          <w:rFonts w:cs="Calibri"/>
          <w:lang w:val="en-US"/>
        </w:rPr>
      </w:pPr>
      <w:r w:rsidRPr="00F12D1B">
        <w:rPr>
          <w:rFonts w:cs="Calibri"/>
          <w:iCs/>
          <w:lang w:val="en-US"/>
        </w:rPr>
        <w:lastRenderedPageBreak/>
        <w:t>1</w:t>
      </w:r>
      <w:r w:rsidR="00F12D1B" w:rsidRPr="00F12D1B">
        <w:rPr>
          <w:rFonts w:cs="Calibri"/>
          <w:iCs/>
          <w:lang w:val="en-US"/>
        </w:rPr>
        <w:t>6</w:t>
      </w:r>
      <w:r w:rsidR="00D6375F" w:rsidRPr="00F12D1B">
        <w:rPr>
          <w:rFonts w:cs="Calibri"/>
          <w:iCs/>
          <w:lang w:val="en-US"/>
        </w:rPr>
        <w:t>.</w:t>
      </w:r>
      <w:r w:rsidR="00B409E6">
        <w:rPr>
          <w:rFonts w:cs="Calibri"/>
          <w:iCs/>
          <w:lang w:val="en-US"/>
        </w:rPr>
        <w:t>30</w:t>
      </w:r>
      <w:r w:rsidR="00F12D1B">
        <w:rPr>
          <w:rFonts w:cs="Calibri"/>
          <w:i/>
          <w:lang w:val="en-US"/>
        </w:rPr>
        <w:tab/>
      </w:r>
      <w:r w:rsidR="003E5FB8" w:rsidRPr="006577FA">
        <w:rPr>
          <w:rFonts w:cs="Calibri"/>
          <w:i/>
          <w:lang w:val="en-US"/>
        </w:rPr>
        <w:tab/>
      </w:r>
      <w:r w:rsidRPr="006577FA">
        <w:rPr>
          <w:rFonts w:cs="Calibri"/>
          <w:lang w:val="en-US"/>
        </w:rPr>
        <w:t>C</w:t>
      </w:r>
      <w:r w:rsidR="00F12D1B">
        <w:rPr>
          <w:rFonts w:cs="Calibri"/>
          <w:lang w:val="en-US"/>
        </w:rPr>
        <w:t xml:space="preserve">ourse </w:t>
      </w:r>
      <w:r w:rsidR="00C46B89">
        <w:rPr>
          <w:rFonts w:cs="Calibri"/>
          <w:lang w:val="en-US"/>
        </w:rPr>
        <w:t>E</w:t>
      </w:r>
      <w:r w:rsidR="00F12D1B">
        <w:rPr>
          <w:rFonts w:cs="Calibri"/>
          <w:lang w:val="en-US"/>
        </w:rPr>
        <w:t xml:space="preserve">valuation and </w:t>
      </w:r>
      <w:r w:rsidR="00C46B89">
        <w:rPr>
          <w:rFonts w:cs="Calibri"/>
          <w:lang w:val="en-US"/>
        </w:rPr>
        <w:t>A</w:t>
      </w:r>
      <w:r w:rsidR="00F12D1B">
        <w:rPr>
          <w:rFonts w:cs="Calibri"/>
          <w:lang w:val="en-US"/>
        </w:rPr>
        <w:t>djourn</w:t>
      </w:r>
    </w:p>
    <w:sectPr w:rsidR="00951E34" w:rsidRPr="006577FA" w:rsidSect="00F771C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A46CA" w14:textId="77777777" w:rsidR="00EF5B66" w:rsidRDefault="00EF5B66" w:rsidP="00156485">
      <w:pPr>
        <w:spacing w:after="0" w:line="240" w:lineRule="auto"/>
      </w:pPr>
      <w:r>
        <w:separator/>
      </w:r>
    </w:p>
  </w:endnote>
  <w:endnote w:type="continuationSeparator" w:id="0">
    <w:p w14:paraId="695C69C1" w14:textId="77777777" w:rsidR="00EF5B66" w:rsidRDefault="00EF5B66" w:rsidP="00156485">
      <w:pPr>
        <w:spacing w:after="0" w:line="240" w:lineRule="auto"/>
      </w:pPr>
      <w:r>
        <w:continuationSeparator/>
      </w:r>
    </w:p>
  </w:endnote>
  <w:endnote w:type="continuationNotice" w:id="1">
    <w:p w14:paraId="7986A397" w14:textId="77777777" w:rsidR="00EF5B66" w:rsidRDefault="00EF5B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9A13" w14:textId="77777777" w:rsidR="00156485" w:rsidRDefault="0015648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D1CC3D6" w14:textId="77777777" w:rsidR="00156485" w:rsidRDefault="00156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E70D5" w14:textId="77777777" w:rsidR="00EF5B66" w:rsidRDefault="00EF5B66" w:rsidP="00156485">
      <w:pPr>
        <w:spacing w:after="0" w:line="240" w:lineRule="auto"/>
      </w:pPr>
      <w:r>
        <w:separator/>
      </w:r>
    </w:p>
  </w:footnote>
  <w:footnote w:type="continuationSeparator" w:id="0">
    <w:p w14:paraId="04795685" w14:textId="77777777" w:rsidR="00EF5B66" w:rsidRDefault="00EF5B66" w:rsidP="00156485">
      <w:pPr>
        <w:spacing w:after="0" w:line="240" w:lineRule="auto"/>
      </w:pPr>
      <w:r>
        <w:continuationSeparator/>
      </w:r>
    </w:p>
  </w:footnote>
  <w:footnote w:type="continuationNotice" w:id="1">
    <w:p w14:paraId="0E247224" w14:textId="77777777" w:rsidR="00EF5B66" w:rsidRDefault="00EF5B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80BCC" w14:textId="6EF3A8B8" w:rsidR="00C71D67" w:rsidRDefault="00C71D67" w:rsidP="00C71D67">
    <w:pPr>
      <w:pStyle w:val="Header"/>
      <w:jc w:val="center"/>
    </w:pPr>
    <w:r>
      <w:rPr>
        <w:noProof/>
      </w:rPr>
      <w:drawing>
        <wp:inline distT="0" distB="0" distL="0" distR="0" wp14:anchorId="149C864B" wp14:editId="2778D5D1">
          <wp:extent cx="904875" cy="1034377"/>
          <wp:effectExtent l="0" t="0" r="0" b="0"/>
          <wp:docPr id="1298833209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833209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432" cy="1041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134D1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606FA6"/>
    <w:multiLevelType w:val="hybridMultilevel"/>
    <w:tmpl w:val="F280C77C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1A006C3"/>
    <w:multiLevelType w:val="multilevel"/>
    <w:tmpl w:val="373EB7B2"/>
    <w:lvl w:ilvl="0">
      <w:start w:val="9"/>
      <w:numFmt w:val="decimalZero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9"/>
      <w:numFmt w:val="decimalZero"/>
      <w:lvlText w:val="%1.%2-%3"/>
      <w:lvlJc w:val="left"/>
      <w:pPr>
        <w:ind w:left="1155" w:hanging="1155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373020D"/>
    <w:multiLevelType w:val="hybridMultilevel"/>
    <w:tmpl w:val="F3640866"/>
    <w:lvl w:ilvl="0" w:tplc="88362070">
      <w:start w:val="1"/>
      <w:numFmt w:val="upperRoman"/>
      <w:lvlText w:val="%1."/>
      <w:lvlJc w:val="left"/>
      <w:pPr>
        <w:ind w:left="3550" w:hanging="720"/>
      </w:pPr>
      <w:rPr>
        <w:rFonts w:hint="default"/>
        <w:i/>
      </w:rPr>
    </w:lvl>
    <w:lvl w:ilvl="1" w:tplc="20000019" w:tentative="1">
      <w:start w:val="1"/>
      <w:numFmt w:val="lowerLetter"/>
      <w:lvlText w:val="%2."/>
      <w:lvlJc w:val="left"/>
      <w:pPr>
        <w:ind w:left="3910" w:hanging="360"/>
      </w:pPr>
    </w:lvl>
    <w:lvl w:ilvl="2" w:tplc="2000001B" w:tentative="1">
      <w:start w:val="1"/>
      <w:numFmt w:val="lowerRoman"/>
      <w:lvlText w:val="%3."/>
      <w:lvlJc w:val="right"/>
      <w:pPr>
        <w:ind w:left="4630" w:hanging="180"/>
      </w:pPr>
    </w:lvl>
    <w:lvl w:ilvl="3" w:tplc="2000000F" w:tentative="1">
      <w:start w:val="1"/>
      <w:numFmt w:val="decimal"/>
      <w:lvlText w:val="%4."/>
      <w:lvlJc w:val="left"/>
      <w:pPr>
        <w:ind w:left="5350" w:hanging="360"/>
      </w:pPr>
    </w:lvl>
    <w:lvl w:ilvl="4" w:tplc="20000019" w:tentative="1">
      <w:start w:val="1"/>
      <w:numFmt w:val="lowerLetter"/>
      <w:lvlText w:val="%5."/>
      <w:lvlJc w:val="left"/>
      <w:pPr>
        <w:ind w:left="6070" w:hanging="360"/>
      </w:pPr>
    </w:lvl>
    <w:lvl w:ilvl="5" w:tplc="2000001B" w:tentative="1">
      <w:start w:val="1"/>
      <w:numFmt w:val="lowerRoman"/>
      <w:lvlText w:val="%6."/>
      <w:lvlJc w:val="right"/>
      <w:pPr>
        <w:ind w:left="6790" w:hanging="180"/>
      </w:pPr>
    </w:lvl>
    <w:lvl w:ilvl="6" w:tplc="2000000F" w:tentative="1">
      <w:start w:val="1"/>
      <w:numFmt w:val="decimal"/>
      <w:lvlText w:val="%7."/>
      <w:lvlJc w:val="left"/>
      <w:pPr>
        <w:ind w:left="7510" w:hanging="360"/>
      </w:pPr>
    </w:lvl>
    <w:lvl w:ilvl="7" w:tplc="20000019" w:tentative="1">
      <w:start w:val="1"/>
      <w:numFmt w:val="lowerLetter"/>
      <w:lvlText w:val="%8."/>
      <w:lvlJc w:val="left"/>
      <w:pPr>
        <w:ind w:left="8230" w:hanging="360"/>
      </w:pPr>
    </w:lvl>
    <w:lvl w:ilvl="8" w:tplc="2000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4" w15:restartNumberingAfterBreak="0">
    <w:nsid w:val="45DE1E3A"/>
    <w:multiLevelType w:val="hybridMultilevel"/>
    <w:tmpl w:val="34C4B5F0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482E6040"/>
    <w:multiLevelType w:val="multilevel"/>
    <w:tmpl w:val="CED2FD16"/>
    <w:lvl w:ilvl="0">
      <w:start w:val="9"/>
      <w:numFmt w:val="decimalZero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5466216C"/>
    <w:multiLevelType w:val="hybridMultilevel"/>
    <w:tmpl w:val="B48E2CCC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7" w15:restartNumberingAfterBreak="0">
    <w:nsid w:val="640A212C"/>
    <w:multiLevelType w:val="hybridMultilevel"/>
    <w:tmpl w:val="B002B88E"/>
    <w:lvl w:ilvl="0" w:tplc="222091D8">
      <w:start w:val="1"/>
      <w:numFmt w:val="upperRoman"/>
      <w:lvlText w:val="%1."/>
      <w:lvlJc w:val="left"/>
      <w:pPr>
        <w:ind w:left="355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3910" w:hanging="360"/>
      </w:pPr>
    </w:lvl>
    <w:lvl w:ilvl="2" w:tplc="2000001B" w:tentative="1">
      <w:start w:val="1"/>
      <w:numFmt w:val="lowerRoman"/>
      <w:lvlText w:val="%3."/>
      <w:lvlJc w:val="right"/>
      <w:pPr>
        <w:ind w:left="4630" w:hanging="180"/>
      </w:pPr>
    </w:lvl>
    <w:lvl w:ilvl="3" w:tplc="2000000F" w:tentative="1">
      <w:start w:val="1"/>
      <w:numFmt w:val="decimal"/>
      <w:lvlText w:val="%4."/>
      <w:lvlJc w:val="left"/>
      <w:pPr>
        <w:ind w:left="5350" w:hanging="360"/>
      </w:pPr>
    </w:lvl>
    <w:lvl w:ilvl="4" w:tplc="20000019" w:tentative="1">
      <w:start w:val="1"/>
      <w:numFmt w:val="lowerLetter"/>
      <w:lvlText w:val="%5."/>
      <w:lvlJc w:val="left"/>
      <w:pPr>
        <w:ind w:left="6070" w:hanging="360"/>
      </w:pPr>
    </w:lvl>
    <w:lvl w:ilvl="5" w:tplc="2000001B" w:tentative="1">
      <w:start w:val="1"/>
      <w:numFmt w:val="lowerRoman"/>
      <w:lvlText w:val="%6."/>
      <w:lvlJc w:val="right"/>
      <w:pPr>
        <w:ind w:left="6790" w:hanging="180"/>
      </w:pPr>
    </w:lvl>
    <w:lvl w:ilvl="6" w:tplc="2000000F" w:tentative="1">
      <w:start w:val="1"/>
      <w:numFmt w:val="decimal"/>
      <w:lvlText w:val="%7."/>
      <w:lvlJc w:val="left"/>
      <w:pPr>
        <w:ind w:left="7510" w:hanging="360"/>
      </w:pPr>
    </w:lvl>
    <w:lvl w:ilvl="7" w:tplc="20000019" w:tentative="1">
      <w:start w:val="1"/>
      <w:numFmt w:val="lowerLetter"/>
      <w:lvlText w:val="%8."/>
      <w:lvlJc w:val="left"/>
      <w:pPr>
        <w:ind w:left="8230" w:hanging="360"/>
      </w:pPr>
    </w:lvl>
    <w:lvl w:ilvl="8" w:tplc="2000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8" w15:restartNumberingAfterBreak="0">
    <w:nsid w:val="69827D11"/>
    <w:multiLevelType w:val="hybridMultilevel"/>
    <w:tmpl w:val="7EF02EB0"/>
    <w:lvl w:ilvl="0" w:tplc="04100001">
      <w:start w:val="1"/>
      <w:numFmt w:val="bullet"/>
      <w:lvlText w:val=""/>
      <w:lvlJc w:val="left"/>
      <w:pPr>
        <w:ind w:left="2839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7159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7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9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2318EE"/>
    <w:multiLevelType w:val="hybridMultilevel"/>
    <w:tmpl w:val="C994F1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06821"/>
    <w:multiLevelType w:val="hybridMultilevel"/>
    <w:tmpl w:val="1CEE1EC2"/>
    <w:lvl w:ilvl="0" w:tplc="B192D44C">
      <w:start w:val="1"/>
      <w:numFmt w:val="upperRoman"/>
      <w:lvlText w:val="%1."/>
      <w:lvlJc w:val="left"/>
      <w:pPr>
        <w:ind w:left="3550" w:hanging="720"/>
      </w:pPr>
      <w:rPr>
        <w:rFonts w:hint="default"/>
        <w:i/>
      </w:rPr>
    </w:lvl>
    <w:lvl w:ilvl="1" w:tplc="20000019" w:tentative="1">
      <w:start w:val="1"/>
      <w:numFmt w:val="lowerLetter"/>
      <w:lvlText w:val="%2."/>
      <w:lvlJc w:val="left"/>
      <w:pPr>
        <w:ind w:left="3910" w:hanging="360"/>
      </w:pPr>
    </w:lvl>
    <w:lvl w:ilvl="2" w:tplc="2000001B" w:tentative="1">
      <w:start w:val="1"/>
      <w:numFmt w:val="lowerRoman"/>
      <w:lvlText w:val="%3."/>
      <w:lvlJc w:val="right"/>
      <w:pPr>
        <w:ind w:left="4630" w:hanging="180"/>
      </w:pPr>
    </w:lvl>
    <w:lvl w:ilvl="3" w:tplc="2000000F" w:tentative="1">
      <w:start w:val="1"/>
      <w:numFmt w:val="decimal"/>
      <w:lvlText w:val="%4."/>
      <w:lvlJc w:val="left"/>
      <w:pPr>
        <w:ind w:left="5350" w:hanging="360"/>
      </w:pPr>
    </w:lvl>
    <w:lvl w:ilvl="4" w:tplc="20000019" w:tentative="1">
      <w:start w:val="1"/>
      <w:numFmt w:val="lowerLetter"/>
      <w:lvlText w:val="%5."/>
      <w:lvlJc w:val="left"/>
      <w:pPr>
        <w:ind w:left="6070" w:hanging="360"/>
      </w:pPr>
    </w:lvl>
    <w:lvl w:ilvl="5" w:tplc="2000001B" w:tentative="1">
      <w:start w:val="1"/>
      <w:numFmt w:val="lowerRoman"/>
      <w:lvlText w:val="%6."/>
      <w:lvlJc w:val="right"/>
      <w:pPr>
        <w:ind w:left="6790" w:hanging="180"/>
      </w:pPr>
    </w:lvl>
    <w:lvl w:ilvl="6" w:tplc="2000000F" w:tentative="1">
      <w:start w:val="1"/>
      <w:numFmt w:val="decimal"/>
      <w:lvlText w:val="%7."/>
      <w:lvlJc w:val="left"/>
      <w:pPr>
        <w:ind w:left="7510" w:hanging="360"/>
      </w:pPr>
    </w:lvl>
    <w:lvl w:ilvl="7" w:tplc="20000019" w:tentative="1">
      <w:start w:val="1"/>
      <w:numFmt w:val="lowerLetter"/>
      <w:lvlText w:val="%8."/>
      <w:lvlJc w:val="left"/>
      <w:pPr>
        <w:ind w:left="8230" w:hanging="360"/>
      </w:pPr>
    </w:lvl>
    <w:lvl w:ilvl="8" w:tplc="2000001B" w:tentative="1">
      <w:start w:val="1"/>
      <w:numFmt w:val="lowerRoman"/>
      <w:lvlText w:val="%9."/>
      <w:lvlJc w:val="right"/>
      <w:pPr>
        <w:ind w:left="8950" w:hanging="180"/>
      </w:pPr>
    </w:lvl>
  </w:abstractNum>
  <w:abstractNum w:abstractNumId="11" w15:restartNumberingAfterBreak="0">
    <w:nsid w:val="75A0504F"/>
    <w:multiLevelType w:val="hybridMultilevel"/>
    <w:tmpl w:val="690C8C74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7B7212D2"/>
    <w:multiLevelType w:val="hybridMultilevel"/>
    <w:tmpl w:val="73B689C6"/>
    <w:lvl w:ilvl="0" w:tplc="04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7FF3749B"/>
    <w:multiLevelType w:val="multilevel"/>
    <w:tmpl w:val="845C4618"/>
    <w:lvl w:ilvl="0">
      <w:start w:val="9"/>
      <w:numFmt w:val="decimalZero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9"/>
      <w:numFmt w:val="decimalZero"/>
      <w:lvlText w:val="%1.%2-%3"/>
      <w:lvlJc w:val="left"/>
      <w:pPr>
        <w:ind w:left="1155" w:hanging="1155"/>
      </w:pPr>
      <w:rPr>
        <w:rFonts w:hint="default"/>
      </w:rPr>
    </w:lvl>
    <w:lvl w:ilvl="3">
      <w:start w:val="5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 w16cid:durableId="1365715190">
    <w:abstractNumId w:val="9"/>
  </w:num>
  <w:num w:numId="2" w16cid:durableId="1993751947">
    <w:abstractNumId w:val="0"/>
  </w:num>
  <w:num w:numId="3" w16cid:durableId="1475172409">
    <w:abstractNumId w:val="4"/>
  </w:num>
  <w:num w:numId="4" w16cid:durableId="198208691">
    <w:abstractNumId w:val="6"/>
  </w:num>
  <w:num w:numId="5" w16cid:durableId="1832797522">
    <w:abstractNumId w:val="11"/>
  </w:num>
  <w:num w:numId="6" w16cid:durableId="254368375">
    <w:abstractNumId w:val="1"/>
  </w:num>
  <w:num w:numId="7" w16cid:durableId="1580796257">
    <w:abstractNumId w:val="12"/>
  </w:num>
  <w:num w:numId="8" w16cid:durableId="2083789754">
    <w:abstractNumId w:val="5"/>
  </w:num>
  <w:num w:numId="9" w16cid:durableId="61610838">
    <w:abstractNumId w:val="13"/>
  </w:num>
  <w:num w:numId="10" w16cid:durableId="29035031">
    <w:abstractNumId w:val="2"/>
  </w:num>
  <w:num w:numId="11" w16cid:durableId="1331911949">
    <w:abstractNumId w:val="8"/>
  </w:num>
  <w:num w:numId="12" w16cid:durableId="621233507">
    <w:abstractNumId w:val="10"/>
  </w:num>
  <w:num w:numId="13" w16cid:durableId="1194222957">
    <w:abstractNumId w:val="3"/>
  </w:num>
  <w:num w:numId="14" w16cid:durableId="15343459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53"/>
    <w:rsid w:val="0000257D"/>
    <w:rsid w:val="000069C1"/>
    <w:rsid w:val="000242C1"/>
    <w:rsid w:val="00026DEE"/>
    <w:rsid w:val="0003020E"/>
    <w:rsid w:val="00030B82"/>
    <w:rsid w:val="00031ADB"/>
    <w:rsid w:val="00032C5D"/>
    <w:rsid w:val="000366E2"/>
    <w:rsid w:val="00047FC3"/>
    <w:rsid w:val="0005416F"/>
    <w:rsid w:val="000544DE"/>
    <w:rsid w:val="00055FB2"/>
    <w:rsid w:val="00056406"/>
    <w:rsid w:val="000648C4"/>
    <w:rsid w:val="00071CFE"/>
    <w:rsid w:val="000727C9"/>
    <w:rsid w:val="00075FAC"/>
    <w:rsid w:val="00081FAB"/>
    <w:rsid w:val="0008775A"/>
    <w:rsid w:val="00090EA3"/>
    <w:rsid w:val="000A0908"/>
    <w:rsid w:val="000A330C"/>
    <w:rsid w:val="000A47B2"/>
    <w:rsid w:val="000A7A0C"/>
    <w:rsid w:val="000B4E10"/>
    <w:rsid w:val="000B6D21"/>
    <w:rsid w:val="000B786E"/>
    <w:rsid w:val="000C1689"/>
    <w:rsid w:val="000C19D3"/>
    <w:rsid w:val="000C28DD"/>
    <w:rsid w:val="000D2E22"/>
    <w:rsid w:val="000E2410"/>
    <w:rsid w:val="000F5067"/>
    <w:rsid w:val="00106D15"/>
    <w:rsid w:val="00110D34"/>
    <w:rsid w:val="00116AF3"/>
    <w:rsid w:val="001230CD"/>
    <w:rsid w:val="00123E4E"/>
    <w:rsid w:val="00135F0E"/>
    <w:rsid w:val="0013764C"/>
    <w:rsid w:val="001401F4"/>
    <w:rsid w:val="001461F9"/>
    <w:rsid w:val="0015402B"/>
    <w:rsid w:val="00155929"/>
    <w:rsid w:val="001562B8"/>
    <w:rsid w:val="00156485"/>
    <w:rsid w:val="00161933"/>
    <w:rsid w:val="00163CBB"/>
    <w:rsid w:val="001653AF"/>
    <w:rsid w:val="001661B3"/>
    <w:rsid w:val="00166CB3"/>
    <w:rsid w:val="0017106F"/>
    <w:rsid w:val="00180B98"/>
    <w:rsid w:val="00185627"/>
    <w:rsid w:val="00185FB1"/>
    <w:rsid w:val="001A177C"/>
    <w:rsid w:val="001A78EE"/>
    <w:rsid w:val="001C3579"/>
    <w:rsid w:val="001C4D53"/>
    <w:rsid w:val="001D1CAA"/>
    <w:rsid w:val="001D2AEF"/>
    <w:rsid w:val="001E5A5E"/>
    <w:rsid w:val="001F33D9"/>
    <w:rsid w:val="001F70F2"/>
    <w:rsid w:val="00200C15"/>
    <w:rsid w:val="00214BF4"/>
    <w:rsid w:val="00215570"/>
    <w:rsid w:val="0021744F"/>
    <w:rsid w:val="00217D41"/>
    <w:rsid w:val="00225432"/>
    <w:rsid w:val="0023012F"/>
    <w:rsid w:val="00231204"/>
    <w:rsid w:val="0023750B"/>
    <w:rsid w:val="00240436"/>
    <w:rsid w:val="00240814"/>
    <w:rsid w:val="00245FAC"/>
    <w:rsid w:val="002503E2"/>
    <w:rsid w:val="00251382"/>
    <w:rsid w:val="002610D7"/>
    <w:rsid w:val="002619C5"/>
    <w:rsid w:val="00275C5A"/>
    <w:rsid w:val="00276E41"/>
    <w:rsid w:val="00286548"/>
    <w:rsid w:val="00293A8B"/>
    <w:rsid w:val="0029486C"/>
    <w:rsid w:val="002A01FA"/>
    <w:rsid w:val="002B01E8"/>
    <w:rsid w:val="002C288D"/>
    <w:rsid w:val="002C6719"/>
    <w:rsid w:val="002C75CF"/>
    <w:rsid w:val="002D17BA"/>
    <w:rsid w:val="002E4B16"/>
    <w:rsid w:val="002E6A6D"/>
    <w:rsid w:val="002F76F7"/>
    <w:rsid w:val="00304B97"/>
    <w:rsid w:val="003051C2"/>
    <w:rsid w:val="00310AA8"/>
    <w:rsid w:val="00311AA9"/>
    <w:rsid w:val="00314058"/>
    <w:rsid w:val="00314A1C"/>
    <w:rsid w:val="00335C11"/>
    <w:rsid w:val="0035127C"/>
    <w:rsid w:val="0035545D"/>
    <w:rsid w:val="00357597"/>
    <w:rsid w:val="003715FC"/>
    <w:rsid w:val="003748A9"/>
    <w:rsid w:val="00381C23"/>
    <w:rsid w:val="00383E33"/>
    <w:rsid w:val="00384462"/>
    <w:rsid w:val="00386F75"/>
    <w:rsid w:val="00394D9A"/>
    <w:rsid w:val="00396336"/>
    <w:rsid w:val="0039666C"/>
    <w:rsid w:val="003A0397"/>
    <w:rsid w:val="003A28D3"/>
    <w:rsid w:val="003A33CB"/>
    <w:rsid w:val="003A346D"/>
    <w:rsid w:val="003A6265"/>
    <w:rsid w:val="003B07AC"/>
    <w:rsid w:val="003B1656"/>
    <w:rsid w:val="003C06AF"/>
    <w:rsid w:val="003C365F"/>
    <w:rsid w:val="003D1E72"/>
    <w:rsid w:val="003E12FB"/>
    <w:rsid w:val="003E5FB8"/>
    <w:rsid w:val="00404EFA"/>
    <w:rsid w:val="00405A90"/>
    <w:rsid w:val="0041164B"/>
    <w:rsid w:val="00411CFD"/>
    <w:rsid w:val="00415F0F"/>
    <w:rsid w:val="00423B77"/>
    <w:rsid w:val="00447BC5"/>
    <w:rsid w:val="00453D57"/>
    <w:rsid w:val="00470550"/>
    <w:rsid w:val="00473077"/>
    <w:rsid w:val="0047460E"/>
    <w:rsid w:val="00475B2D"/>
    <w:rsid w:val="00483E97"/>
    <w:rsid w:val="00484B39"/>
    <w:rsid w:val="00490F3C"/>
    <w:rsid w:val="00493BBD"/>
    <w:rsid w:val="004B0DDE"/>
    <w:rsid w:val="004B2355"/>
    <w:rsid w:val="004B7B09"/>
    <w:rsid w:val="004C79B9"/>
    <w:rsid w:val="004D0A64"/>
    <w:rsid w:val="00504EEE"/>
    <w:rsid w:val="00505C3F"/>
    <w:rsid w:val="005117F3"/>
    <w:rsid w:val="00516D7F"/>
    <w:rsid w:val="00525B5D"/>
    <w:rsid w:val="00530881"/>
    <w:rsid w:val="005346E5"/>
    <w:rsid w:val="0054130B"/>
    <w:rsid w:val="00552517"/>
    <w:rsid w:val="00572FA8"/>
    <w:rsid w:val="00583454"/>
    <w:rsid w:val="005A2E5A"/>
    <w:rsid w:val="005A4A6E"/>
    <w:rsid w:val="005A60C3"/>
    <w:rsid w:val="005B136E"/>
    <w:rsid w:val="005C0341"/>
    <w:rsid w:val="005C0CBB"/>
    <w:rsid w:val="005C6596"/>
    <w:rsid w:val="005C71E5"/>
    <w:rsid w:val="005E599E"/>
    <w:rsid w:val="005F2BE1"/>
    <w:rsid w:val="005F438C"/>
    <w:rsid w:val="005F55B9"/>
    <w:rsid w:val="005F75A8"/>
    <w:rsid w:val="005F7B4C"/>
    <w:rsid w:val="00617A90"/>
    <w:rsid w:val="00630280"/>
    <w:rsid w:val="00630C6A"/>
    <w:rsid w:val="006406F5"/>
    <w:rsid w:val="00644448"/>
    <w:rsid w:val="00653E29"/>
    <w:rsid w:val="006563F2"/>
    <w:rsid w:val="006577FA"/>
    <w:rsid w:val="0066028C"/>
    <w:rsid w:val="00660418"/>
    <w:rsid w:val="00662EBD"/>
    <w:rsid w:val="00665FA5"/>
    <w:rsid w:val="00671E10"/>
    <w:rsid w:val="0067452E"/>
    <w:rsid w:val="00685DFF"/>
    <w:rsid w:val="006875D1"/>
    <w:rsid w:val="0069665B"/>
    <w:rsid w:val="006A45F4"/>
    <w:rsid w:val="006A7FBA"/>
    <w:rsid w:val="006B310F"/>
    <w:rsid w:val="006B74F5"/>
    <w:rsid w:val="006C08D4"/>
    <w:rsid w:val="006C45E7"/>
    <w:rsid w:val="006C7D72"/>
    <w:rsid w:val="006D56DA"/>
    <w:rsid w:val="006D7C93"/>
    <w:rsid w:val="006E068C"/>
    <w:rsid w:val="006E16B1"/>
    <w:rsid w:val="006E33DE"/>
    <w:rsid w:val="006E4481"/>
    <w:rsid w:val="006E759D"/>
    <w:rsid w:val="006E7B76"/>
    <w:rsid w:val="006F1F5B"/>
    <w:rsid w:val="006F4357"/>
    <w:rsid w:val="006F59D6"/>
    <w:rsid w:val="007063F2"/>
    <w:rsid w:val="00711203"/>
    <w:rsid w:val="007236AF"/>
    <w:rsid w:val="00733205"/>
    <w:rsid w:val="00733EE1"/>
    <w:rsid w:val="007411F2"/>
    <w:rsid w:val="007446C5"/>
    <w:rsid w:val="007470E3"/>
    <w:rsid w:val="007520A0"/>
    <w:rsid w:val="00773F81"/>
    <w:rsid w:val="007769F0"/>
    <w:rsid w:val="007778C7"/>
    <w:rsid w:val="007807BE"/>
    <w:rsid w:val="007842C7"/>
    <w:rsid w:val="00792DA6"/>
    <w:rsid w:val="00796F67"/>
    <w:rsid w:val="007A6F92"/>
    <w:rsid w:val="007A7E93"/>
    <w:rsid w:val="007B24B5"/>
    <w:rsid w:val="007D1CDD"/>
    <w:rsid w:val="007D3312"/>
    <w:rsid w:val="007E0F12"/>
    <w:rsid w:val="007E34C7"/>
    <w:rsid w:val="007E3900"/>
    <w:rsid w:val="007F1A96"/>
    <w:rsid w:val="00800144"/>
    <w:rsid w:val="00803F59"/>
    <w:rsid w:val="00813D3D"/>
    <w:rsid w:val="008203B8"/>
    <w:rsid w:val="00831832"/>
    <w:rsid w:val="00833062"/>
    <w:rsid w:val="0083423D"/>
    <w:rsid w:val="008418AE"/>
    <w:rsid w:val="00853C63"/>
    <w:rsid w:val="00855F82"/>
    <w:rsid w:val="00867FF8"/>
    <w:rsid w:val="008732A7"/>
    <w:rsid w:val="00881516"/>
    <w:rsid w:val="0088154C"/>
    <w:rsid w:val="0088786A"/>
    <w:rsid w:val="008879D8"/>
    <w:rsid w:val="008942DA"/>
    <w:rsid w:val="008A254E"/>
    <w:rsid w:val="008A5BA6"/>
    <w:rsid w:val="008C034A"/>
    <w:rsid w:val="008C0F46"/>
    <w:rsid w:val="008C137B"/>
    <w:rsid w:val="008D033B"/>
    <w:rsid w:val="008D5C9C"/>
    <w:rsid w:val="008D75C6"/>
    <w:rsid w:val="0090578D"/>
    <w:rsid w:val="0091337C"/>
    <w:rsid w:val="00921380"/>
    <w:rsid w:val="00922EA1"/>
    <w:rsid w:val="009240EA"/>
    <w:rsid w:val="00935043"/>
    <w:rsid w:val="009424B2"/>
    <w:rsid w:val="00943A43"/>
    <w:rsid w:val="00951E34"/>
    <w:rsid w:val="0095275B"/>
    <w:rsid w:val="0095785B"/>
    <w:rsid w:val="009601A5"/>
    <w:rsid w:val="00960F4F"/>
    <w:rsid w:val="00970FA4"/>
    <w:rsid w:val="0097202D"/>
    <w:rsid w:val="00972C40"/>
    <w:rsid w:val="009805A9"/>
    <w:rsid w:val="0098385B"/>
    <w:rsid w:val="009A33EA"/>
    <w:rsid w:val="009A5DBE"/>
    <w:rsid w:val="009A7F30"/>
    <w:rsid w:val="009B01E2"/>
    <w:rsid w:val="009B708B"/>
    <w:rsid w:val="009E3DD2"/>
    <w:rsid w:val="009E3F7A"/>
    <w:rsid w:val="009E483E"/>
    <w:rsid w:val="009E4E3B"/>
    <w:rsid w:val="009F2B0B"/>
    <w:rsid w:val="009F496B"/>
    <w:rsid w:val="00A02068"/>
    <w:rsid w:val="00A0241D"/>
    <w:rsid w:val="00A053D7"/>
    <w:rsid w:val="00A10ADC"/>
    <w:rsid w:val="00A13FCF"/>
    <w:rsid w:val="00A3414E"/>
    <w:rsid w:val="00A43E3C"/>
    <w:rsid w:val="00A53E30"/>
    <w:rsid w:val="00A56560"/>
    <w:rsid w:val="00A577B8"/>
    <w:rsid w:val="00A61793"/>
    <w:rsid w:val="00A66E0B"/>
    <w:rsid w:val="00A8240E"/>
    <w:rsid w:val="00A86858"/>
    <w:rsid w:val="00A90542"/>
    <w:rsid w:val="00A94442"/>
    <w:rsid w:val="00AA4C38"/>
    <w:rsid w:val="00AA6927"/>
    <w:rsid w:val="00AA72DF"/>
    <w:rsid w:val="00AB0920"/>
    <w:rsid w:val="00AB31D3"/>
    <w:rsid w:val="00AB6453"/>
    <w:rsid w:val="00AB73DB"/>
    <w:rsid w:val="00AC5FCD"/>
    <w:rsid w:val="00AC644C"/>
    <w:rsid w:val="00AC7BFC"/>
    <w:rsid w:val="00AD7D56"/>
    <w:rsid w:val="00AE2318"/>
    <w:rsid w:val="00AE5524"/>
    <w:rsid w:val="00AF4C66"/>
    <w:rsid w:val="00AF6832"/>
    <w:rsid w:val="00B04BCB"/>
    <w:rsid w:val="00B05D43"/>
    <w:rsid w:val="00B10C24"/>
    <w:rsid w:val="00B14137"/>
    <w:rsid w:val="00B179F1"/>
    <w:rsid w:val="00B21296"/>
    <w:rsid w:val="00B2149C"/>
    <w:rsid w:val="00B25BFB"/>
    <w:rsid w:val="00B40390"/>
    <w:rsid w:val="00B409E6"/>
    <w:rsid w:val="00B41F8C"/>
    <w:rsid w:val="00B45E48"/>
    <w:rsid w:val="00B54CE6"/>
    <w:rsid w:val="00B55A46"/>
    <w:rsid w:val="00B63875"/>
    <w:rsid w:val="00B73979"/>
    <w:rsid w:val="00B77F29"/>
    <w:rsid w:val="00B83923"/>
    <w:rsid w:val="00B957B1"/>
    <w:rsid w:val="00BA0B89"/>
    <w:rsid w:val="00BA43A1"/>
    <w:rsid w:val="00BB304D"/>
    <w:rsid w:val="00BB584F"/>
    <w:rsid w:val="00BD4715"/>
    <w:rsid w:val="00BE0CE0"/>
    <w:rsid w:val="00BE2FAC"/>
    <w:rsid w:val="00BE5F08"/>
    <w:rsid w:val="00BE7BC6"/>
    <w:rsid w:val="00BF2D10"/>
    <w:rsid w:val="00BF4B07"/>
    <w:rsid w:val="00C12D69"/>
    <w:rsid w:val="00C31CA7"/>
    <w:rsid w:val="00C341A1"/>
    <w:rsid w:val="00C37B8D"/>
    <w:rsid w:val="00C41833"/>
    <w:rsid w:val="00C469EA"/>
    <w:rsid w:val="00C46B89"/>
    <w:rsid w:val="00C47CD8"/>
    <w:rsid w:val="00C54D4D"/>
    <w:rsid w:val="00C64292"/>
    <w:rsid w:val="00C674FC"/>
    <w:rsid w:val="00C71574"/>
    <w:rsid w:val="00C7166F"/>
    <w:rsid w:val="00C71D67"/>
    <w:rsid w:val="00C737FC"/>
    <w:rsid w:val="00C8592A"/>
    <w:rsid w:val="00C86DC4"/>
    <w:rsid w:val="00C87F7B"/>
    <w:rsid w:val="00C94E2D"/>
    <w:rsid w:val="00C952EB"/>
    <w:rsid w:val="00C97939"/>
    <w:rsid w:val="00CA084D"/>
    <w:rsid w:val="00CA3CEB"/>
    <w:rsid w:val="00CA7EB0"/>
    <w:rsid w:val="00CB7D4F"/>
    <w:rsid w:val="00CC0C70"/>
    <w:rsid w:val="00CC2D66"/>
    <w:rsid w:val="00CC401B"/>
    <w:rsid w:val="00CC7821"/>
    <w:rsid w:val="00CD19D2"/>
    <w:rsid w:val="00CD3EEB"/>
    <w:rsid w:val="00CE7A2F"/>
    <w:rsid w:val="00CF1282"/>
    <w:rsid w:val="00CF1B6E"/>
    <w:rsid w:val="00D10EAE"/>
    <w:rsid w:val="00D27A40"/>
    <w:rsid w:val="00D3212D"/>
    <w:rsid w:val="00D3248B"/>
    <w:rsid w:val="00D35C20"/>
    <w:rsid w:val="00D44196"/>
    <w:rsid w:val="00D46D6A"/>
    <w:rsid w:val="00D46D98"/>
    <w:rsid w:val="00D55A74"/>
    <w:rsid w:val="00D563F0"/>
    <w:rsid w:val="00D61460"/>
    <w:rsid w:val="00D6375F"/>
    <w:rsid w:val="00D675AC"/>
    <w:rsid w:val="00D7157E"/>
    <w:rsid w:val="00D7647F"/>
    <w:rsid w:val="00D92A84"/>
    <w:rsid w:val="00D96A44"/>
    <w:rsid w:val="00DA5537"/>
    <w:rsid w:val="00DB01BE"/>
    <w:rsid w:val="00DB2914"/>
    <w:rsid w:val="00DC6114"/>
    <w:rsid w:val="00DC736B"/>
    <w:rsid w:val="00DD1A8C"/>
    <w:rsid w:val="00DE797D"/>
    <w:rsid w:val="00DF3CAF"/>
    <w:rsid w:val="00DF4DC2"/>
    <w:rsid w:val="00E0605D"/>
    <w:rsid w:val="00E121CC"/>
    <w:rsid w:val="00E13A44"/>
    <w:rsid w:val="00E21996"/>
    <w:rsid w:val="00E3082F"/>
    <w:rsid w:val="00E309BE"/>
    <w:rsid w:val="00E311A5"/>
    <w:rsid w:val="00E351E5"/>
    <w:rsid w:val="00E6166D"/>
    <w:rsid w:val="00E625A5"/>
    <w:rsid w:val="00E715E7"/>
    <w:rsid w:val="00E82DAE"/>
    <w:rsid w:val="00EA06B2"/>
    <w:rsid w:val="00EA3184"/>
    <w:rsid w:val="00EB0121"/>
    <w:rsid w:val="00EB2435"/>
    <w:rsid w:val="00EC483F"/>
    <w:rsid w:val="00ED3799"/>
    <w:rsid w:val="00ED599B"/>
    <w:rsid w:val="00ED5F4E"/>
    <w:rsid w:val="00ED74CF"/>
    <w:rsid w:val="00EE7B6A"/>
    <w:rsid w:val="00EE7DB0"/>
    <w:rsid w:val="00EF3087"/>
    <w:rsid w:val="00EF5AF5"/>
    <w:rsid w:val="00EF5B66"/>
    <w:rsid w:val="00EF7469"/>
    <w:rsid w:val="00F03C8C"/>
    <w:rsid w:val="00F12BDB"/>
    <w:rsid w:val="00F12D1B"/>
    <w:rsid w:val="00F146F6"/>
    <w:rsid w:val="00F14C30"/>
    <w:rsid w:val="00F42F7C"/>
    <w:rsid w:val="00F47589"/>
    <w:rsid w:val="00F51813"/>
    <w:rsid w:val="00F732C6"/>
    <w:rsid w:val="00F771C8"/>
    <w:rsid w:val="00F875E7"/>
    <w:rsid w:val="00FB74B9"/>
    <w:rsid w:val="00FB7832"/>
    <w:rsid w:val="00FB7CAC"/>
    <w:rsid w:val="00FC24B5"/>
    <w:rsid w:val="00FC3C5E"/>
    <w:rsid w:val="00FC4DF7"/>
    <w:rsid w:val="00FE5202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EC2CBD7"/>
  <w15:chartTrackingRefBased/>
  <w15:docId w15:val="{FE633BD1-CBDE-4C66-85C5-74E9B5EB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A6A"/>
    <w:pPr>
      <w:spacing w:after="200" w:line="276" w:lineRule="auto"/>
    </w:pPr>
    <w:rPr>
      <w:sz w:val="22"/>
      <w:szCs w:val="22"/>
      <w:lang w:val="es-E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EA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01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C28D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3B0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7AC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3B07A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7A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B07AC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7A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B07AC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uiPriority w:val="9"/>
    <w:rsid w:val="00922EA1"/>
    <w:rPr>
      <w:rFonts w:ascii="Calibri Light" w:eastAsia="Times New Roman" w:hAnsi="Calibri Light" w:cs="Times New Roman"/>
      <w:b/>
      <w:bCs/>
      <w:kern w:val="32"/>
      <w:sz w:val="32"/>
      <w:szCs w:val="32"/>
      <w:lang w:val="es-ES" w:eastAsia="en-US"/>
    </w:rPr>
  </w:style>
  <w:style w:type="paragraph" w:styleId="Header">
    <w:name w:val="header"/>
    <w:basedOn w:val="Normal"/>
    <w:link w:val="HeaderChar"/>
    <w:uiPriority w:val="99"/>
    <w:unhideWhenUsed/>
    <w:rsid w:val="0015648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56485"/>
    <w:rPr>
      <w:sz w:val="22"/>
      <w:szCs w:val="22"/>
      <w:lang w:val="es-ES" w:eastAsia="en-US"/>
    </w:rPr>
  </w:style>
  <w:style w:type="paragraph" w:styleId="Footer">
    <w:name w:val="footer"/>
    <w:basedOn w:val="Normal"/>
    <w:link w:val="FooterChar"/>
    <w:uiPriority w:val="99"/>
    <w:unhideWhenUsed/>
    <w:rsid w:val="0015648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56485"/>
    <w:rPr>
      <w:sz w:val="22"/>
      <w:szCs w:val="22"/>
      <w:lang w:val="es-ES" w:eastAsia="en-US"/>
    </w:rPr>
  </w:style>
  <w:style w:type="table" w:styleId="TableGrid">
    <w:name w:val="Table Grid"/>
    <w:basedOn w:val="TableNormal"/>
    <w:uiPriority w:val="59"/>
    <w:rsid w:val="00473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47307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473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7307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276E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E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7F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01E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n-US"/>
    </w:rPr>
  </w:style>
  <w:style w:type="paragraph" w:customStyle="1" w:styleId="p1">
    <w:name w:val="p1"/>
    <w:basedOn w:val="Normal"/>
    <w:rsid w:val="001461F9"/>
    <w:pPr>
      <w:spacing w:after="0" w:line="240" w:lineRule="auto"/>
    </w:pPr>
    <w:rPr>
      <w:rFonts w:ascii="Arial Narrow" w:eastAsia="Times New Roman" w:hAnsi="Arial Narrow"/>
      <w:color w:val="000000"/>
      <w:sz w:val="15"/>
      <w:szCs w:val="15"/>
      <w:lang w:val="it-IT" w:eastAsia="it-IT"/>
    </w:rPr>
  </w:style>
  <w:style w:type="paragraph" w:styleId="Revision">
    <w:name w:val="Revision"/>
    <w:hidden/>
    <w:uiPriority w:val="99"/>
    <w:semiHidden/>
    <w:rsid w:val="001461F9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5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2a6c73-ca8c-4dc7-92ce-a4f7a413cbc5" xsi:nil="true"/>
    <lcf76f155ced4ddcb4097134ff3c332f xmlns="e7dcacde-b02b-41b5-b91e-11462ed940e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BCB8C0A0FE348A4E01F577ACA799D" ma:contentTypeVersion="19" ma:contentTypeDescription="Een nieuw document maken." ma:contentTypeScope="" ma:versionID="2ec3e4bfc37e61a9e0a79e15603e0da8">
  <xsd:schema xmlns:xsd="http://www.w3.org/2001/XMLSchema" xmlns:xs="http://www.w3.org/2001/XMLSchema" xmlns:p="http://schemas.microsoft.com/office/2006/metadata/properties" xmlns:ns2="e7dcacde-b02b-41b5-b91e-11462ed940e7" xmlns:ns3="ae2a6c73-ca8c-4dc7-92ce-a4f7a413cbc5" targetNamespace="http://schemas.microsoft.com/office/2006/metadata/properties" ma:root="true" ma:fieldsID="2f6681056ec436d22fb0061b9f19eac4" ns2:_="" ns3:_="">
    <xsd:import namespace="e7dcacde-b02b-41b5-b91e-11462ed940e7"/>
    <xsd:import namespace="ae2a6c73-ca8c-4dc7-92ce-a4f7a413c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cacde-b02b-41b5-b91e-11462ed94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5303fb8-bf86-4c8f-83e8-9c9a81470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a6c73-ca8c-4dc7-92ce-a4f7a413c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abf75-0208-47f7-85e2-520b5c52b31e}" ma:internalName="TaxCatchAll" ma:showField="CatchAllData" ma:web="ae2a6c73-ca8c-4dc7-92ce-a4f7a413c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860CB-6C56-4ABC-BB9F-4613A249D1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62526E-12C7-4380-8001-5177102D1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7E027-A062-4868-8904-E45784F7D501}">
  <ds:schemaRefs>
    <ds:schemaRef ds:uri="http://schemas.microsoft.com/office/2006/metadata/properties"/>
    <ds:schemaRef ds:uri="http://schemas.microsoft.com/office/infopath/2007/PartnerControls"/>
    <ds:schemaRef ds:uri="ae2a6c73-ca8c-4dc7-92ce-a4f7a413cbc5"/>
    <ds:schemaRef ds:uri="e7dcacde-b02b-41b5-b91e-11462ed940e7"/>
  </ds:schemaRefs>
</ds:datastoreItem>
</file>

<file path=customXml/itemProps4.xml><?xml version="1.0" encoding="utf-8"?>
<ds:datastoreItem xmlns:ds="http://schemas.openxmlformats.org/officeDocument/2006/customXml" ds:itemID="{3A6BD435-98B4-40C7-9932-F0567BB163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590</Words>
  <Characters>3363</Characters>
  <Application>Microsoft Office Word</Application>
  <DocSecurity>0</DocSecurity>
  <Lines>28</Lines>
  <Paragraphs>7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HUVH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irubio</dc:creator>
  <cp:keywords/>
  <cp:lastModifiedBy>Maria Sanchez</cp:lastModifiedBy>
  <cp:revision>11</cp:revision>
  <cp:lastPrinted>2017-02-27T08:33:00Z</cp:lastPrinted>
  <dcterms:created xsi:type="dcterms:W3CDTF">2025-11-18T05:34:00Z</dcterms:created>
  <dcterms:modified xsi:type="dcterms:W3CDTF">2025-12-01T12:03:00Z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0x010100149BCB8C0A0FE348A4E01F577ACA799D</vt:lpwstr>
  </property>
  <property fmtid="{D5CDD505-2E9C-101B-9397-08002B2CF9AE}" pid="3" name="MediaServiceImageTags">
    <vt:lpwstr/>
  </property>
</Properties>
</file>